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5076"/>
        <w:gridCol w:w="5922"/>
      </w:tblGrid>
      <w:tr w:rsidR="00462503" w:rsidRPr="00D621EC" w:rsidTr="00692B00">
        <w:trPr>
          <w:trHeight w:val="891"/>
        </w:trPr>
        <w:tc>
          <w:tcPr>
            <w:tcW w:w="5076" w:type="dxa"/>
            <w:shd w:val="clear" w:color="auto" w:fill="auto"/>
          </w:tcPr>
          <w:p w:rsidR="00462503" w:rsidRPr="00D621EC" w:rsidRDefault="00262DB6" w:rsidP="00D621EC">
            <w:pPr>
              <w:pStyle w:val="Header"/>
              <w:jc w:val="both"/>
              <w:rPr>
                <w:rFonts w:ascii="Tahoma" w:hAnsi="Tahoma" w:cs="Tahoma"/>
                <w:b/>
                <w:sz w:val="36"/>
                <w:szCs w:val="36"/>
              </w:rPr>
            </w:pPr>
            <w:r>
              <w:rPr>
                <w:rFonts w:ascii="Tahoma" w:hAnsi="Tahoma"/>
                <w:noProof/>
              </w:rPr>
              <w:drawing>
                <wp:inline distT="0" distB="0" distL="0" distR="0">
                  <wp:extent cx="2303145" cy="698500"/>
                  <wp:effectExtent l="19050" t="0" r="1905" b="0"/>
                  <wp:docPr id="1" name="Picture 1" descr="CorpLogo 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rpLogo 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3145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2" w:type="dxa"/>
            <w:shd w:val="clear" w:color="auto" w:fill="auto"/>
          </w:tcPr>
          <w:p w:rsidR="00462503" w:rsidRPr="00692B00" w:rsidRDefault="00387D35" w:rsidP="00695C32">
            <w:pPr>
              <w:pStyle w:val="Header"/>
              <w:jc w:val="right"/>
              <w:rPr>
                <w:rFonts w:ascii="Tahoma" w:hAnsi="Tahoma" w:cs="Tahoma"/>
                <w:b/>
                <w:sz w:val="32"/>
                <w:szCs w:val="36"/>
              </w:rPr>
            </w:pPr>
            <w:r>
              <w:rPr>
                <w:rFonts w:ascii="Tahoma" w:hAnsi="Tahoma" w:cs="Tahoma"/>
                <w:b/>
                <w:sz w:val="32"/>
                <w:szCs w:val="36"/>
              </w:rPr>
              <w:t>Nov</w:t>
            </w:r>
            <w:r w:rsidR="00695C32" w:rsidRPr="00692B00">
              <w:rPr>
                <w:rFonts w:ascii="Tahoma" w:hAnsi="Tahoma" w:cs="Tahoma"/>
                <w:b/>
                <w:sz w:val="32"/>
                <w:szCs w:val="36"/>
              </w:rPr>
              <w:t xml:space="preserve"> </w:t>
            </w:r>
            <w:r w:rsidR="00092F01">
              <w:rPr>
                <w:rFonts w:ascii="Tahoma" w:hAnsi="Tahoma" w:cs="Tahoma"/>
                <w:b/>
                <w:sz w:val="32"/>
                <w:szCs w:val="36"/>
              </w:rPr>
              <w:t>0</w:t>
            </w:r>
            <w:r w:rsidR="0004099B">
              <w:rPr>
                <w:rFonts w:ascii="Tahoma" w:hAnsi="Tahoma" w:cs="Tahoma"/>
                <w:b/>
                <w:sz w:val="32"/>
                <w:szCs w:val="36"/>
              </w:rPr>
              <w:t>9</w:t>
            </w:r>
            <w:r w:rsidR="00526235" w:rsidRPr="00692B00">
              <w:rPr>
                <w:rFonts w:ascii="Tahoma" w:hAnsi="Tahoma" w:cs="Tahoma"/>
                <w:b/>
                <w:sz w:val="32"/>
                <w:szCs w:val="36"/>
              </w:rPr>
              <w:t>, 20</w:t>
            </w:r>
            <w:r w:rsidR="000E0744">
              <w:rPr>
                <w:rFonts w:ascii="Tahoma" w:hAnsi="Tahoma" w:cs="Tahoma"/>
                <w:b/>
                <w:sz w:val="32"/>
                <w:szCs w:val="36"/>
              </w:rPr>
              <w:t>1</w:t>
            </w:r>
            <w:r w:rsidR="00526235" w:rsidRPr="00692B00">
              <w:rPr>
                <w:rFonts w:ascii="Tahoma" w:hAnsi="Tahoma" w:cs="Tahoma"/>
                <w:b/>
                <w:sz w:val="32"/>
                <w:szCs w:val="36"/>
              </w:rPr>
              <w:t>0</w:t>
            </w:r>
          </w:p>
          <w:p w:rsidR="00BF1866" w:rsidRPr="00593BC3" w:rsidRDefault="00092F01" w:rsidP="00092F01">
            <w:pPr>
              <w:pStyle w:val="Header"/>
              <w:jc w:val="right"/>
              <w:rPr>
                <w:rFonts w:ascii="Tahoma" w:hAnsi="Tahoma" w:cs="Tahoma"/>
                <w:b/>
                <w:sz w:val="36"/>
                <w:szCs w:val="36"/>
              </w:rPr>
            </w:pPr>
            <w:r>
              <w:rPr>
                <w:rFonts w:ascii="Tahoma" w:hAnsi="Tahoma" w:cs="Tahoma"/>
                <w:b/>
                <w:sz w:val="32"/>
                <w:szCs w:val="36"/>
              </w:rPr>
              <w:t xml:space="preserve">Immediate </w:t>
            </w:r>
            <w:r w:rsidR="00BF1866" w:rsidRPr="00692B00">
              <w:rPr>
                <w:rFonts w:ascii="Tahoma" w:hAnsi="Tahoma" w:cs="Tahoma"/>
                <w:b/>
                <w:sz w:val="32"/>
                <w:szCs w:val="36"/>
              </w:rPr>
              <w:t>Release</w:t>
            </w:r>
          </w:p>
        </w:tc>
      </w:tr>
    </w:tbl>
    <w:p w:rsidR="008E5918" w:rsidRPr="005F3CB0" w:rsidRDefault="008E5918" w:rsidP="00D6065F">
      <w:pPr>
        <w:jc w:val="center"/>
        <w:rPr>
          <w:rFonts w:ascii="Tahoma" w:hAnsi="Tahoma" w:cs="Tahoma"/>
          <w:b/>
          <w:sz w:val="8"/>
          <w:szCs w:val="8"/>
        </w:rPr>
      </w:pPr>
    </w:p>
    <w:p w:rsidR="0009456D" w:rsidRPr="005F3CB0" w:rsidRDefault="007878C6" w:rsidP="00D6065F">
      <w:pPr>
        <w:jc w:val="center"/>
        <w:rPr>
          <w:rFonts w:ascii="Tahoma" w:hAnsi="Tahoma" w:cs="Tahoma"/>
          <w:b/>
          <w:sz w:val="32"/>
          <w:szCs w:val="32"/>
        </w:rPr>
      </w:pPr>
      <w:proofErr w:type="spellStart"/>
      <w:r w:rsidRPr="005F3CB0">
        <w:rPr>
          <w:rFonts w:ascii="Tahoma" w:hAnsi="Tahoma" w:cs="Tahoma"/>
          <w:b/>
          <w:sz w:val="32"/>
          <w:szCs w:val="32"/>
        </w:rPr>
        <w:t>Aventyn</w:t>
      </w:r>
      <w:r w:rsidR="00BC6FD7">
        <w:rPr>
          <w:rFonts w:ascii="Tahoma" w:hAnsi="Tahoma" w:cs="Tahoma"/>
          <w:b/>
          <w:sz w:val="32"/>
          <w:szCs w:val="32"/>
        </w:rPr>
        <w:t>’s</w:t>
      </w:r>
      <w:proofErr w:type="spellEnd"/>
      <w:r w:rsidRPr="005F3CB0">
        <w:rPr>
          <w:rFonts w:ascii="Tahoma" w:hAnsi="Tahoma" w:cs="Tahoma"/>
          <w:b/>
          <w:sz w:val="32"/>
          <w:szCs w:val="32"/>
        </w:rPr>
        <w:t xml:space="preserve"> </w:t>
      </w:r>
      <w:r w:rsidR="005219D2">
        <w:rPr>
          <w:rFonts w:ascii="Tahoma" w:hAnsi="Tahoma" w:cs="Tahoma"/>
          <w:b/>
          <w:sz w:val="32"/>
          <w:szCs w:val="32"/>
        </w:rPr>
        <w:t xml:space="preserve">Cardiac </w:t>
      </w:r>
      <w:r w:rsidR="00387D35">
        <w:rPr>
          <w:rFonts w:ascii="Tahoma" w:hAnsi="Tahoma" w:cs="Tahoma"/>
          <w:b/>
          <w:sz w:val="32"/>
          <w:szCs w:val="32"/>
        </w:rPr>
        <w:t xml:space="preserve">Remote Monitoring </w:t>
      </w:r>
      <w:r w:rsidR="0004099B">
        <w:rPr>
          <w:rFonts w:ascii="Tahoma" w:hAnsi="Tahoma" w:cs="Tahoma"/>
          <w:b/>
          <w:sz w:val="32"/>
          <w:szCs w:val="32"/>
        </w:rPr>
        <w:t>Application Vitalbeat™ Achieves AT&amp;T Certification</w:t>
      </w:r>
    </w:p>
    <w:p w:rsidR="007878C6" w:rsidRPr="00AE070B" w:rsidRDefault="00FC6F29" w:rsidP="00AE070B">
      <w:pPr>
        <w:ind w:left="180" w:right="360"/>
        <w:jc w:val="center"/>
        <w:rPr>
          <w:rFonts w:ascii="Tahoma" w:hAnsi="Tahoma" w:cs="Tahoma"/>
          <w:i/>
          <w:sz w:val="22"/>
          <w:szCs w:val="22"/>
        </w:rPr>
      </w:pPr>
      <w:r w:rsidRPr="00AE070B">
        <w:rPr>
          <w:rFonts w:ascii="Tahoma" w:hAnsi="Tahoma" w:cs="Tahoma"/>
          <w:i/>
          <w:sz w:val="22"/>
          <w:szCs w:val="22"/>
        </w:rPr>
        <w:t>Vitalbeat p</w:t>
      </w:r>
      <w:r w:rsidR="00780B90" w:rsidRPr="00AE070B">
        <w:rPr>
          <w:rFonts w:ascii="Tahoma" w:hAnsi="Tahoma" w:cs="Tahoma"/>
          <w:i/>
          <w:sz w:val="22"/>
          <w:szCs w:val="22"/>
        </w:rPr>
        <w:t xml:space="preserve">atient personalized </w:t>
      </w:r>
      <w:r w:rsidRPr="00AE070B">
        <w:rPr>
          <w:rFonts w:ascii="Tahoma" w:hAnsi="Tahoma" w:cs="Tahoma"/>
          <w:i/>
          <w:sz w:val="22"/>
          <w:szCs w:val="22"/>
        </w:rPr>
        <w:t xml:space="preserve">mobile </w:t>
      </w:r>
      <w:r w:rsidR="00780B90" w:rsidRPr="00AE070B">
        <w:rPr>
          <w:rFonts w:ascii="Tahoma" w:hAnsi="Tahoma" w:cs="Tahoma"/>
          <w:i/>
          <w:sz w:val="22"/>
          <w:szCs w:val="22"/>
        </w:rPr>
        <w:t xml:space="preserve">health </w:t>
      </w:r>
      <w:r w:rsidR="00ED753B" w:rsidRPr="00AE070B">
        <w:rPr>
          <w:rFonts w:ascii="Tahoma" w:hAnsi="Tahoma" w:cs="Tahoma"/>
          <w:i/>
          <w:sz w:val="22"/>
          <w:szCs w:val="22"/>
        </w:rPr>
        <w:t xml:space="preserve">application </w:t>
      </w:r>
      <w:r w:rsidR="00AE070B" w:rsidRPr="00AE070B">
        <w:rPr>
          <w:rFonts w:ascii="Tahoma" w:hAnsi="Tahoma" w:cs="Tahoma"/>
          <w:i/>
          <w:sz w:val="22"/>
          <w:szCs w:val="22"/>
        </w:rPr>
        <w:t xml:space="preserve">with configurable alerts and reminders </w:t>
      </w:r>
      <w:r w:rsidR="00ED753B" w:rsidRPr="00AE070B">
        <w:rPr>
          <w:rFonts w:ascii="Tahoma" w:hAnsi="Tahoma" w:cs="Tahoma"/>
          <w:i/>
          <w:sz w:val="22"/>
          <w:szCs w:val="22"/>
        </w:rPr>
        <w:t xml:space="preserve">approved </w:t>
      </w:r>
      <w:r w:rsidR="00780B90" w:rsidRPr="00AE070B">
        <w:rPr>
          <w:rFonts w:ascii="Tahoma" w:hAnsi="Tahoma" w:cs="Tahoma"/>
          <w:i/>
          <w:sz w:val="22"/>
          <w:szCs w:val="22"/>
        </w:rPr>
        <w:t xml:space="preserve">for remote monitoring of at risk heart failure patients </w:t>
      </w:r>
      <w:r w:rsidRPr="00AE070B">
        <w:rPr>
          <w:rFonts w:ascii="Tahoma" w:hAnsi="Tahoma" w:cs="Tahoma"/>
          <w:i/>
          <w:sz w:val="22"/>
          <w:szCs w:val="22"/>
        </w:rPr>
        <w:t xml:space="preserve">to </w:t>
      </w:r>
      <w:r w:rsidR="00780B90" w:rsidRPr="00AE070B">
        <w:rPr>
          <w:rFonts w:ascii="Tahoma" w:hAnsi="Tahoma" w:cs="Tahoma"/>
          <w:i/>
          <w:sz w:val="22"/>
          <w:szCs w:val="22"/>
        </w:rPr>
        <w:t>comply with physician discharge advice</w:t>
      </w:r>
      <w:r w:rsidR="00305234" w:rsidRPr="00AE070B">
        <w:rPr>
          <w:rFonts w:ascii="Tahoma" w:hAnsi="Tahoma" w:cs="Tahoma"/>
          <w:i/>
          <w:sz w:val="22"/>
          <w:szCs w:val="22"/>
        </w:rPr>
        <w:t xml:space="preserve"> </w:t>
      </w:r>
    </w:p>
    <w:p w:rsidR="000E2BFE" w:rsidRDefault="000E2BFE">
      <w:pPr>
        <w:rPr>
          <w:rFonts w:ascii="Tahoma" w:hAnsi="Tahoma" w:cs="Tahoma"/>
        </w:rPr>
      </w:pPr>
    </w:p>
    <w:p w:rsidR="003E69FA" w:rsidRPr="00FD09E9" w:rsidRDefault="0004099B">
      <w:pPr>
        <w:rPr>
          <w:rFonts w:ascii="Tahoma" w:hAnsi="Tahoma" w:cs="Tahoma"/>
          <w:sz w:val="22"/>
          <w:szCs w:val="22"/>
        </w:rPr>
      </w:pPr>
      <w:r w:rsidRPr="00FD09E9">
        <w:rPr>
          <w:rFonts w:ascii="Tahoma" w:hAnsi="Tahoma" w:cs="Tahoma"/>
          <w:b/>
          <w:sz w:val="22"/>
          <w:szCs w:val="22"/>
        </w:rPr>
        <w:t xml:space="preserve">mHealth Alliance and Foundation for the National Institutes of Health Event </w:t>
      </w:r>
      <w:hyperlink r:id="rId9" w:history="1">
        <w:r w:rsidRPr="00FD09E9">
          <w:rPr>
            <w:rStyle w:val="Hyperlink"/>
            <w:rFonts w:ascii="Tahoma" w:hAnsi="Tahoma" w:cs="Tahoma"/>
            <w:b/>
            <w:sz w:val="22"/>
            <w:szCs w:val="22"/>
          </w:rPr>
          <w:t>mHealthSummit</w:t>
        </w:r>
      </w:hyperlink>
      <w:r w:rsidRPr="00FD09E9">
        <w:rPr>
          <w:rFonts w:ascii="Tahoma" w:hAnsi="Tahoma" w:cs="Tahoma"/>
          <w:b/>
          <w:sz w:val="22"/>
          <w:szCs w:val="22"/>
        </w:rPr>
        <w:t xml:space="preserve"> – Washington DC November 09, 2010</w:t>
      </w:r>
      <w:r w:rsidR="006913EE" w:rsidRPr="00FD09E9">
        <w:rPr>
          <w:rFonts w:ascii="Tahoma" w:hAnsi="Tahoma" w:cs="Tahoma"/>
          <w:b/>
          <w:sz w:val="22"/>
          <w:szCs w:val="22"/>
        </w:rPr>
        <w:t xml:space="preserve"> – </w:t>
      </w:r>
      <w:hyperlink r:id="rId10" w:history="1">
        <w:r w:rsidR="006913EE" w:rsidRPr="00FD09E9">
          <w:rPr>
            <w:rStyle w:val="Hyperlink"/>
            <w:rFonts w:ascii="Tahoma" w:hAnsi="Tahoma" w:cs="Tahoma"/>
            <w:b/>
            <w:sz w:val="22"/>
            <w:szCs w:val="22"/>
          </w:rPr>
          <w:t>Aventyn Inc.</w:t>
        </w:r>
      </w:hyperlink>
      <w:r w:rsidR="00FF1336" w:rsidRPr="00FD09E9">
        <w:rPr>
          <w:rFonts w:ascii="Tahoma" w:hAnsi="Tahoma" w:cs="Tahoma"/>
          <w:b/>
          <w:sz w:val="22"/>
          <w:szCs w:val="22"/>
        </w:rPr>
        <w:t>,</w:t>
      </w:r>
      <w:r w:rsidR="006913EE" w:rsidRPr="00FD09E9">
        <w:rPr>
          <w:rFonts w:ascii="Tahoma" w:hAnsi="Tahoma" w:cs="Tahoma"/>
          <w:sz w:val="22"/>
          <w:szCs w:val="22"/>
        </w:rPr>
        <w:t xml:space="preserve"> a</w:t>
      </w:r>
      <w:r w:rsidR="00C659C5" w:rsidRPr="00FD09E9">
        <w:rPr>
          <w:rFonts w:ascii="Tahoma" w:hAnsi="Tahoma" w:cs="Tahoma"/>
          <w:sz w:val="22"/>
          <w:szCs w:val="22"/>
        </w:rPr>
        <w:t>n</w:t>
      </w:r>
      <w:r w:rsidR="006913EE" w:rsidRPr="00FD09E9">
        <w:rPr>
          <w:rFonts w:ascii="Tahoma" w:hAnsi="Tahoma" w:cs="Tahoma"/>
          <w:sz w:val="22"/>
          <w:szCs w:val="22"/>
        </w:rPr>
        <w:t xml:space="preserve"> innovative provider of </w:t>
      </w:r>
      <w:r w:rsidR="000E0744" w:rsidRPr="00FD09E9">
        <w:rPr>
          <w:rFonts w:ascii="Tahoma" w:hAnsi="Tahoma" w:cs="Tahoma"/>
          <w:sz w:val="22"/>
          <w:szCs w:val="22"/>
        </w:rPr>
        <w:t xml:space="preserve">secure </w:t>
      </w:r>
      <w:r w:rsidR="006913EE" w:rsidRPr="00FD09E9">
        <w:rPr>
          <w:rFonts w:ascii="Tahoma" w:hAnsi="Tahoma" w:cs="Tahoma"/>
          <w:sz w:val="22"/>
          <w:szCs w:val="22"/>
        </w:rPr>
        <w:t xml:space="preserve">connected </w:t>
      </w:r>
      <w:r w:rsidR="00AF3BFA" w:rsidRPr="00FD09E9">
        <w:rPr>
          <w:rFonts w:ascii="Tahoma" w:hAnsi="Tahoma" w:cs="Tahoma"/>
          <w:sz w:val="22"/>
          <w:szCs w:val="22"/>
        </w:rPr>
        <w:t xml:space="preserve">clinical </w:t>
      </w:r>
      <w:r w:rsidR="006913EE" w:rsidRPr="00FD09E9">
        <w:rPr>
          <w:rFonts w:ascii="Tahoma" w:hAnsi="Tahoma" w:cs="Tahoma"/>
          <w:sz w:val="22"/>
          <w:szCs w:val="22"/>
        </w:rPr>
        <w:t xml:space="preserve">information processing solutions, today </w:t>
      </w:r>
      <w:r w:rsidR="00AC1BF8" w:rsidRPr="00FD09E9">
        <w:rPr>
          <w:rFonts w:ascii="Tahoma" w:hAnsi="Tahoma" w:cs="Tahoma"/>
          <w:sz w:val="22"/>
          <w:szCs w:val="22"/>
        </w:rPr>
        <w:t>announced</w:t>
      </w:r>
      <w:r w:rsidR="00D5702F">
        <w:rPr>
          <w:rFonts w:ascii="Tahoma" w:hAnsi="Tahoma" w:cs="Tahoma"/>
          <w:sz w:val="22"/>
          <w:szCs w:val="22"/>
        </w:rPr>
        <w:t xml:space="preserve"> </w:t>
      </w:r>
      <w:r w:rsidR="00670310" w:rsidRPr="00FD09E9">
        <w:rPr>
          <w:rFonts w:ascii="Tahoma" w:hAnsi="Tahoma" w:cs="Tahoma"/>
          <w:sz w:val="22"/>
          <w:szCs w:val="22"/>
        </w:rPr>
        <w:t>Vitalbeat</w:t>
      </w:r>
      <w:r w:rsidR="004A2440" w:rsidRPr="00FD09E9">
        <w:rPr>
          <w:rFonts w:ascii="Tahoma" w:hAnsi="Tahoma" w:cs="Tahoma"/>
          <w:sz w:val="22"/>
          <w:szCs w:val="22"/>
        </w:rPr>
        <w:t>™</w:t>
      </w:r>
      <w:r w:rsidR="00695C32" w:rsidRPr="00FD09E9">
        <w:rPr>
          <w:rFonts w:ascii="Tahoma" w:hAnsi="Tahoma" w:cs="Tahoma"/>
          <w:sz w:val="22"/>
          <w:szCs w:val="22"/>
        </w:rPr>
        <w:t xml:space="preserve">, </w:t>
      </w:r>
      <w:r w:rsidR="007B40FD" w:rsidRPr="00FD09E9">
        <w:rPr>
          <w:rFonts w:ascii="Tahoma" w:hAnsi="Tahoma" w:cs="Tahoma"/>
          <w:sz w:val="22"/>
          <w:szCs w:val="22"/>
        </w:rPr>
        <w:t xml:space="preserve">a </w:t>
      </w:r>
      <w:r w:rsidR="0042092E" w:rsidRPr="00FD09E9">
        <w:rPr>
          <w:rFonts w:ascii="Tahoma" w:hAnsi="Tahoma" w:cs="Tahoma"/>
          <w:sz w:val="22"/>
          <w:szCs w:val="22"/>
        </w:rPr>
        <w:t xml:space="preserve">patent pending </w:t>
      </w:r>
      <w:r w:rsidR="00786B16" w:rsidRPr="00FD09E9">
        <w:rPr>
          <w:rFonts w:ascii="Tahoma" w:hAnsi="Tahoma" w:cs="Tahoma"/>
          <w:sz w:val="22"/>
          <w:szCs w:val="22"/>
        </w:rPr>
        <w:t xml:space="preserve">application for </w:t>
      </w:r>
      <w:r w:rsidR="00670310" w:rsidRPr="00FD09E9">
        <w:rPr>
          <w:rFonts w:ascii="Tahoma" w:hAnsi="Tahoma" w:cs="Tahoma"/>
          <w:sz w:val="22"/>
          <w:szCs w:val="22"/>
        </w:rPr>
        <w:t xml:space="preserve">remote monitoring </w:t>
      </w:r>
      <w:r w:rsidR="00786B16" w:rsidRPr="00FD09E9">
        <w:rPr>
          <w:rFonts w:ascii="Tahoma" w:hAnsi="Tahoma" w:cs="Tahoma"/>
          <w:sz w:val="22"/>
          <w:szCs w:val="22"/>
        </w:rPr>
        <w:t xml:space="preserve">of </w:t>
      </w:r>
      <w:r w:rsidR="00305234" w:rsidRPr="00FD09E9">
        <w:rPr>
          <w:rFonts w:ascii="Tahoma" w:hAnsi="Tahoma" w:cs="Tahoma"/>
          <w:sz w:val="22"/>
          <w:szCs w:val="22"/>
        </w:rPr>
        <w:t xml:space="preserve">chronic conditions in patients diagnosed with </w:t>
      </w:r>
      <w:r w:rsidR="00670310" w:rsidRPr="00FD09E9">
        <w:rPr>
          <w:rFonts w:ascii="Tahoma" w:hAnsi="Tahoma" w:cs="Tahoma"/>
          <w:sz w:val="22"/>
          <w:szCs w:val="22"/>
        </w:rPr>
        <w:t>heart failure</w:t>
      </w:r>
      <w:r w:rsidR="007B40FD" w:rsidRPr="00FD09E9">
        <w:rPr>
          <w:rFonts w:ascii="Tahoma" w:hAnsi="Tahoma" w:cs="Tahoma"/>
          <w:sz w:val="22"/>
          <w:szCs w:val="22"/>
        </w:rPr>
        <w:t xml:space="preserve">, has </w:t>
      </w:r>
      <w:r w:rsidR="00246459" w:rsidRPr="00FD09E9">
        <w:rPr>
          <w:rFonts w:ascii="Tahoma" w:hAnsi="Tahoma" w:cs="Tahoma"/>
          <w:sz w:val="22"/>
          <w:szCs w:val="22"/>
        </w:rPr>
        <w:t xml:space="preserve">received </w:t>
      </w:r>
      <w:r w:rsidR="00ED753B" w:rsidRPr="00FD09E9">
        <w:rPr>
          <w:rFonts w:ascii="Tahoma" w:hAnsi="Tahoma" w:cs="Tahoma"/>
          <w:sz w:val="22"/>
          <w:szCs w:val="22"/>
        </w:rPr>
        <w:t xml:space="preserve">approval </w:t>
      </w:r>
      <w:r w:rsidR="00246459" w:rsidRPr="00FD09E9">
        <w:rPr>
          <w:rFonts w:ascii="Tahoma" w:hAnsi="Tahoma" w:cs="Tahoma"/>
          <w:sz w:val="22"/>
          <w:szCs w:val="22"/>
        </w:rPr>
        <w:t xml:space="preserve">from AT&amp;T and will soon be available for a variety of smartphones. </w:t>
      </w:r>
    </w:p>
    <w:p w:rsidR="00AE070B" w:rsidRPr="00FD09E9" w:rsidRDefault="00AE070B">
      <w:pPr>
        <w:rPr>
          <w:rFonts w:ascii="Tahoma" w:hAnsi="Tahoma" w:cs="Tahoma"/>
          <w:sz w:val="22"/>
          <w:szCs w:val="22"/>
        </w:rPr>
      </w:pPr>
    </w:p>
    <w:p w:rsidR="00E22D17" w:rsidRPr="00FD09E9" w:rsidRDefault="00051FEF">
      <w:pPr>
        <w:rPr>
          <w:rFonts w:ascii="Tahoma" w:hAnsi="Tahoma" w:cs="Tahoma"/>
          <w:sz w:val="22"/>
          <w:szCs w:val="22"/>
        </w:rPr>
      </w:pPr>
      <w:r w:rsidRPr="00FD09E9">
        <w:rPr>
          <w:rFonts w:ascii="Tahoma" w:hAnsi="Tahoma" w:cs="Tahoma"/>
          <w:sz w:val="22"/>
          <w:szCs w:val="22"/>
        </w:rPr>
        <w:t>Vitalbeat Remote Monitoring f</w:t>
      </w:r>
      <w:r w:rsidR="00FC6F29" w:rsidRPr="00FD09E9">
        <w:rPr>
          <w:rFonts w:ascii="Tahoma" w:hAnsi="Tahoma" w:cs="Tahoma"/>
          <w:sz w:val="22"/>
          <w:szCs w:val="22"/>
        </w:rPr>
        <w:t>or</w:t>
      </w:r>
      <w:r w:rsidRPr="00FD09E9">
        <w:rPr>
          <w:rFonts w:ascii="Tahoma" w:hAnsi="Tahoma" w:cs="Tahoma"/>
          <w:sz w:val="22"/>
          <w:szCs w:val="22"/>
        </w:rPr>
        <w:t xml:space="preserve"> Heart Failure; R</w:t>
      </w:r>
      <w:r w:rsidR="00E97B08" w:rsidRPr="00FD09E9">
        <w:rPr>
          <w:rFonts w:ascii="Tahoma" w:hAnsi="Tahoma" w:cs="Tahoma"/>
          <w:sz w:val="22"/>
          <w:szCs w:val="22"/>
        </w:rPr>
        <w:t>EMOTE</w:t>
      </w:r>
      <w:r w:rsidRPr="00FD09E9">
        <w:rPr>
          <w:rFonts w:ascii="Tahoma" w:hAnsi="Tahoma" w:cs="Tahoma"/>
          <w:sz w:val="22"/>
          <w:szCs w:val="22"/>
        </w:rPr>
        <w:t xml:space="preserve">-HF™ is an easy to use mobile monitoring tool for </w:t>
      </w:r>
      <w:r w:rsidR="00464977" w:rsidRPr="00FD09E9">
        <w:rPr>
          <w:rFonts w:ascii="Tahoma" w:hAnsi="Tahoma" w:cs="Tahoma"/>
          <w:sz w:val="22"/>
          <w:szCs w:val="22"/>
        </w:rPr>
        <w:t xml:space="preserve">heart failure </w:t>
      </w:r>
      <w:r w:rsidRPr="00FD09E9">
        <w:rPr>
          <w:rFonts w:ascii="Tahoma" w:hAnsi="Tahoma" w:cs="Tahoma"/>
          <w:sz w:val="22"/>
          <w:szCs w:val="22"/>
        </w:rPr>
        <w:t xml:space="preserve">patients to </w:t>
      </w:r>
      <w:r w:rsidR="00FC6F29" w:rsidRPr="00FD09E9">
        <w:rPr>
          <w:rFonts w:ascii="Tahoma" w:hAnsi="Tahoma" w:cs="Tahoma"/>
          <w:sz w:val="22"/>
          <w:szCs w:val="22"/>
        </w:rPr>
        <w:t xml:space="preserve">remotely </w:t>
      </w:r>
      <w:r w:rsidRPr="00FD09E9">
        <w:rPr>
          <w:rFonts w:ascii="Tahoma" w:hAnsi="Tahoma" w:cs="Tahoma"/>
          <w:sz w:val="22"/>
          <w:szCs w:val="22"/>
        </w:rPr>
        <w:t xml:space="preserve">track vitals, </w:t>
      </w:r>
      <w:r w:rsidR="00464977" w:rsidRPr="00FD09E9">
        <w:rPr>
          <w:rFonts w:ascii="Tahoma" w:hAnsi="Tahoma" w:cs="Tahoma"/>
          <w:sz w:val="22"/>
          <w:szCs w:val="22"/>
        </w:rPr>
        <w:t xml:space="preserve">manage </w:t>
      </w:r>
      <w:r w:rsidRPr="00FD09E9">
        <w:rPr>
          <w:rFonts w:ascii="Tahoma" w:hAnsi="Tahoma" w:cs="Tahoma"/>
          <w:sz w:val="22"/>
          <w:szCs w:val="22"/>
        </w:rPr>
        <w:t xml:space="preserve">diet </w:t>
      </w:r>
      <w:r w:rsidR="00DF760C" w:rsidRPr="00FD09E9">
        <w:rPr>
          <w:rFonts w:ascii="Tahoma" w:hAnsi="Tahoma" w:cs="Tahoma"/>
          <w:sz w:val="22"/>
          <w:szCs w:val="22"/>
        </w:rPr>
        <w:t>and medication guidelines at their convenience of location.</w:t>
      </w:r>
      <w:r w:rsidRPr="00FD09E9">
        <w:rPr>
          <w:rFonts w:ascii="Tahoma" w:hAnsi="Tahoma" w:cs="Tahoma"/>
          <w:sz w:val="22"/>
          <w:szCs w:val="22"/>
        </w:rPr>
        <w:t xml:space="preserve"> </w:t>
      </w:r>
      <w:r w:rsidR="00464977" w:rsidRPr="00FD09E9">
        <w:rPr>
          <w:rFonts w:ascii="Tahoma" w:hAnsi="Tahoma" w:cs="Tahoma"/>
          <w:sz w:val="22"/>
          <w:szCs w:val="22"/>
        </w:rPr>
        <w:t xml:space="preserve">The patient solution is personalized to each individual patient based on a set of diverse cultural, ethnic, gender factors and clinical conditions </w:t>
      </w:r>
      <w:r w:rsidRPr="00FD09E9">
        <w:rPr>
          <w:rFonts w:ascii="Tahoma" w:hAnsi="Tahoma" w:cs="Tahoma"/>
          <w:sz w:val="22"/>
          <w:szCs w:val="22"/>
        </w:rPr>
        <w:t xml:space="preserve">tailored to help </w:t>
      </w:r>
      <w:r w:rsidR="00464977" w:rsidRPr="00FD09E9">
        <w:rPr>
          <w:rFonts w:ascii="Tahoma" w:hAnsi="Tahoma" w:cs="Tahoma"/>
          <w:sz w:val="22"/>
          <w:szCs w:val="22"/>
        </w:rPr>
        <w:t xml:space="preserve">maintain </w:t>
      </w:r>
      <w:r w:rsidRPr="00FD09E9">
        <w:rPr>
          <w:rFonts w:ascii="Tahoma" w:hAnsi="Tahoma" w:cs="Tahoma"/>
          <w:sz w:val="22"/>
          <w:szCs w:val="22"/>
        </w:rPr>
        <w:t>a healthy heart</w:t>
      </w:r>
      <w:r w:rsidR="00FC6F29" w:rsidRPr="00FD09E9">
        <w:rPr>
          <w:rFonts w:ascii="Tahoma" w:hAnsi="Tahoma" w:cs="Tahoma"/>
          <w:sz w:val="22"/>
          <w:szCs w:val="22"/>
        </w:rPr>
        <w:t xml:space="preserve"> and reduce </w:t>
      </w:r>
      <w:r w:rsidR="00BC6FD7">
        <w:rPr>
          <w:rFonts w:ascii="Tahoma" w:hAnsi="Tahoma" w:cs="Tahoma"/>
          <w:sz w:val="22"/>
          <w:szCs w:val="22"/>
        </w:rPr>
        <w:t>emergency room</w:t>
      </w:r>
      <w:r w:rsidR="00FC6F29" w:rsidRPr="00FD09E9">
        <w:rPr>
          <w:rFonts w:ascii="Tahoma" w:hAnsi="Tahoma" w:cs="Tahoma"/>
          <w:sz w:val="22"/>
          <w:szCs w:val="22"/>
        </w:rPr>
        <w:t xml:space="preserve"> visits and hospitalizations</w:t>
      </w:r>
      <w:r w:rsidRPr="00FD09E9">
        <w:rPr>
          <w:rFonts w:ascii="Tahoma" w:hAnsi="Tahoma" w:cs="Tahoma"/>
          <w:sz w:val="22"/>
          <w:szCs w:val="22"/>
        </w:rPr>
        <w:t xml:space="preserve">. </w:t>
      </w:r>
    </w:p>
    <w:p w:rsidR="00E22D17" w:rsidRPr="00FD09E9" w:rsidRDefault="00E22D17" w:rsidP="00E22D17">
      <w:pPr>
        <w:rPr>
          <w:rFonts w:ascii="Tahoma" w:hAnsi="Tahoma" w:cs="Tahoma"/>
          <w:sz w:val="22"/>
          <w:szCs w:val="22"/>
        </w:rPr>
      </w:pPr>
    </w:p>
    <w:p w:rsidR="00051784" w:rsidRPr="00FD09E9" w:rsidRDefault="00246459" w:rsidP="00051784">
      <w:pPr>
        <w:rPr>
          <w:rFonts w:ascii="Tahoma" w:hAnsi="Tahoma" w:cs="Tahoma"/>
          <w:sz w:val="22"/>
          <w:szCs w:val="22"/>
        </w:rPr>
      </w:pPr>
      <w:r w:rsidRPr="00FD09E9">
        <w:rPr>
          <w:rFonts w:ascii="Tahoma" w:hAnsi="Tahoma" w:cs="Tahoma"/>
          <w:sz w:val="22"/>
          <w:szCs w:val="22"/>
        </w:rPr>
        <w:t xml:space="preserve">Wireless </w:t>
      </w:r>
      <w:r w:rsidR="00E22D17" w:rsidRPr="00FD09E9">
        <w:rPr>
          <w:rFonts w:ascii="Tahoma" w:hAnsi="Tahoma" w:cs="Tahoma"/>
          <w:sz w:val="22"/>
          <w:szCs w:val="22"/>
        </w:rPr>
        <w:t xml:space="preserve">voice and data services </w:t>
      </w:r>
      <w:r w:rsidR="00BC6FD7">
        <w:rPr>
          <w:rFonts w:ascii="Tahoma" w:hAnsi="Tahoma" w:cs="Tahoma"/>
          <w:sz w:val="22"/>
          <w:szCs w:val="22"/>
        </w:rPr>
        <w:t>have become</w:t>
      </w:r>
      <w:r w:rsidR="00E22D17" w:rsidRPr="00FD09E9">
        <w:rPr>
          <w:rFonts w:ascii="Tahoma" w:hAnsi="Tahoma" w:cs="Tahoma"/>
          <w:sz w:val="22"/>
          <w:szCs w:val="22"/>
        </w:rPr>
        <w:t xml:space="preserve"> a critical part of the mobile health ecosystem </w:t>
      </w:r>
      <w:r w:rsidR="00BC6FD7">
        <w:rPr>
          <w:rFonts w:ascii="Tahoma" w:hAnsi="Tahoma" w:cs="Tahoma"/>
          <w:sz w:val="22"/>
          <w:szCs w:val="22"/>
        </w:rPr>
        <w:t xml:space="preserve">for carrying </w:t>
      </w:r>
      <w:r w:rsidR="00E22D17" w:rsidRPr="00FD09E9">
        <w:rPr>
          <w:rFonts w:ascii="Tahoma" w:hAnsi="Tahoma" w:cs="Tahoma"/>
          <w:sz w:val="22"/>
          <w:szCs w:val="22"/>
        </w:rPr>
        <w:t>information in a reliable manner between patient and physician</w:t>
      </w:r>
      <w:r w:rsidR="00002A9A" w:rsidRPr="00FD09E9">
        <w:rPr>
          <w:rFonts w:ascii="Tahoma" w:hAnsi="Tahoma" w:cs="Tahoma"/>
          <w:sz w:val="22"/>
          <w:szCs w:val="22"/>
        </w:rPr>
        <w:t xml:space="preserve">. </w:t>
      </w:r>
      <w:r w:rsidR="00554142" w:rsidRPr="00FD09E9">
        <w:rPr>
          <w:rFonts w:ascii="Tahoma" w:hAnsi="Tahoma" w:cs="Tahoma"/>
          <w:sz w:val="22"/>
          <w:szCs w:val="22"/>
        </w:rPr>
        <w:t>Vitalbeat’s use of wireless service</w:t>
      </w:r>
      <w:r w:rsidR="00E22D17" w:rsidRPr="00FD09E9">
        <w:rPr>
          <w:rFonts w:ascii="Tahoma" w:hAnsi="Tahoma" w:cs="Tahoma"/>
          <w:sz w:val="22"/>
          <w:szCs w:val="22"/>
        </w:rPr>
        <w:t xml:space="preserve"> will enable </w:t>
      </w:r>
      <w:r w:rsidR="00051784" w:rsidRPr="00FD09E9">
        <w:rPr>
          <w:rFonts w:ascii="Tahoma" w:hAnsi="Tahoma" w:cs="Tahoma"/>
          <w:sz w:val="22"/>
          <w:szCs w:val="22"/>
        </w:rPr>
        <w:t xml:space="preserve">configurable alerts for patient and cardiologist consultation remotely </w:t>
      </w:r>
      <w:r w:rsidR="00A865F9" w:rsidRPr="00FD09E9">
        <w:rPr>
          <w:rFonts w:ascii="Tahoma" w:hAnsi="Tahoma" w:cs="Tahoma"/>
          <w:sz w:val="22"/>
          <w:szCs w:val="22"/>
        </w:rPr>
        <w:t xml:space="preserve">using </w:t>
      </w:r>
      <w:r w:rsidR="00051784" w:rsidRPr="00FD09E9">
        <w:rPr>
          <w:rFonts w:ascii="Tahoma" w:hAnsi="Tahoma" w:cs="Tahoma"/>
          <w:sz w:val="22"/>
          <w:szCs w:val="22"/>
        </w:rPr>
        <w:t xml:space="preserve">diverse </w:t>
      </w:r>
      <w:r w:rsidR="00A865F9" w:rsidRPr="00FD09E9">
        <w:rPr>
          <w:rFonts w:ascii="Tahoma" w:hAnsi="Tahoma" w:cs="Tahoma"/>
          <w:sz w:val="22"/>
          <w:szCs w:val="22"/>
        </w:rPr>
        <w:t xml:space="preserve">mobile </w:t>
      </w:r>
      <w:r w:rsidR="00051784" w:rsidRPr="00FD09E9">
        <w:rPr>
          <w:rFonts w:ascii="Tahoma" w:hAnsi="Tahoma" w:cs="Tahoma"/>
          <w:sz w:val="22"/>
          <w:szCs w:val="22"/>
        </w:rPr>
        <w:t>devices</w:t>
      </w:r>
      <w:r w:rsidR="00E22D17" w:rsidRPr="00FD09E9">
        <w:rPr>
          <w:rFonts w:ascii="Tahoma" w:hAnsi="Tahoma" w:cs="Tahoma"/>
          <w:sz w:val="22"/>
          <w:szCs w:val="22"/>
        </w:rPr>
        <w:t xml:space="preserve"> </w:t>
      </w:r>
      <w:r w:rsidR="00554142" w:rsidRPr="00FD09E9">
        <w:rPr>
          <w:rFonts w:ascii="Tahoma" w:hAnsi="Tahoma" w:cs="Tahoma"/>
          <w:sz w:val="22"/>
          <w:szCs w:val="22"/>
        </w:rPr>
        <w:t xml:space="preserve">resulting in more </w:t>
      </w:r>
      <w:r w:rsidR="00051784" w:rsidRPr="00FD09E9">
        <w:rPr>
          <w:rFonts w:ascii="Tahoma" w:hAnsi="Tahoma" w:cs="Tahoma"/>
          <w:sz w:val="22"/>
          <w:szCs w:val="22"/>
        </w:rPr>
        <w:t>efficien</w:t>
      </w:r>
      <w:r w:rsidR="00554142" w:rsidRPr="00FD09E9">
        <w:rPr>
          <w:rFonts w:ascii="Tahoma" w:hAnsi="Tahoma" w:cs="Tahoma"/>
          <w:sz w:val="22"/>
          <w:szCs w:val="22"/>
        </w:rPr>
        <w:t>t</w:t>
      </w:r>
      <w:r w:rsidR="00051784" w:rsidRPr="00FD09E9">
        <w:rPr>
          <w:rFonts w:ascii="Tahoma" w:hAnsi="Tahoma" w:cs="Tahoma"/>
          <w:sz w:val="22"/>
          <w:szCs w:val="22"/>
        </w:rPr>
        <w:t xml:space="preserve"> and lower cost </w:t>
      </w:r>
      <w:r w:rsidR="00554142" w:rsidRPr="00FD09E9">
        <w:rPr>
          <w:rFonts w:ascii="Tahoma" w:hAnsi="Tahoma" w:cs="Tahoma"/>
          <w:sz w:val="22"/>
          <w:szCs w:val="22"/>
        </w:rPr>
        <w:t xml:space="preserve">healthcare </w:t>
      </w:r>
      <w:r w:rsidR="00051784" w:rsidRPr="00FD09E9">
        <w:rPr>
          <w:rFonts w:ascii="Tahoma" w:hAnsi="Tahoma" w:cs="Tahoma"/>
          <w:sz w:val="22"/>
          <w:szCs w:val="22"/>
        </w:rPr>
        <w:t>across</w:t>
      </w:r>
      <w:r w:rsidR="00E22D17" w:rsidRPr="00FD09E9">
        <w:rPr>
          <w:rFonts w:ascii="Tahoma" w:hAnsi="Tahoma" w:cs="Tahoma"/>
          <w:sz w:val="22"/>
          <w:szCs w:val="22"/>
        </w:rPr>
        <w:t xml:space="preserve"> the U</w:t>
      </w:r>
      <w:r w:rsidR="00051784" w:rsidRPr="00FD09E9">
        <w:rPr>
          <w:rFonts w:ascii="Tahoma" w:hAnsi="Tahoma" w:cs="Tahoma"/>
          <w:sz w:val="22"/>
          <w:szCs w:val="22"/>
        </w:rPr>
        <w:t>nited States.</w:t>
      </w:r>
    </w:p>
    <w:p w:rsidR="00051784" w:rsidRPr="00FD09E9" w:rsidRDefault="00051784" w:rsidP="00E22D17">
      <w:pPr>
        <w:rPr>
          <w:rFonts w:ascii="Tahoma" w:hAnsi="Tahoma" w:cs="Tahoma"/>
          <w:sz w:val="22"/>
          <w:szCs w:val="22"/>
        </w:rPr>
      </w:pPr>
    </w:p>
    <w:p w:rsidR="00FC6F29" w:rsidRPr="00FD09E9" w:rsidRDefault="00FC6F29" w:rsidP="00FC6F29">
      <w:pPr>
        <w:pStyle w:val="PlainText"/>
        <w:rPr>
          <w:rFonts w:ascii="Tahoma" w:hAnsi="Tahoma" w:cs="Tahoma"/>
          <w:sz w:val="22"/>
          <w:szCs w:val="22"/>
        </w:rPr>
      </w:pPr>
      <w:r w:rsidRPr="00FD09E9">
        <w:rPr>
          <w:rFonts w:ascii="Tahoma" w:hAnsi="Tahoma" w:cs="Tahoma"/>
          <w:sz w:val="22"/>
          <w:szCs w:val="22"/>
        </w:rPr>
        <w:t xml:space="preserve">Aventyn’s Vitalbeat application provides goal oriented diet and medication compliance tools with secure, device encrypted report generation and trends analysis. The application works with Android 2.2 </w:t>
      </w:r>
      <w:r w:rsidR="00246459" w:rsidRPr="00FD09E9">
        <w:rPr>
          <w:rFonts w:ascii="Tahoma" w:hAnsi="Tahoma" w:cs="Tahoma"/>
          <w:sz w:val="22"/>
          <w:szCs w:val="22"/>
        </w:rPr>
        <w:t>s</w:t>
      </w:r>
      <w:r w:rsidRPr="00FD09E9">
        <w:rPr>
          <w:rFonts w:ascii="Tahoma" w:hAnsi="Tahoma" w:cs="Tahoma"/>
          <w:sz w:val="22"/>
          <w:szCs w:val="22"/>
        </w:rPr>
        <w:t>martphone</w:t>
      </w:r>
      <w:r w:rsidR="00B82587">
        <w:rPr>
          <w:rFonts w:ascii="Tahoma" w:hAnsi="Tahoma" w:cs="Tahoma"/>
          <w:sz w:val="22"/>
          <w:szCs w:val="22"/>
        </w:rPr>
        <w:t xml:space="preserve"> and</w:t>
      </w:r>
      <w:r w:rsidRPr="00FD09E9">
        <w:rPr>
          <w:rFonts w:ascii="Tahoma" w:hAnsi="Tahoma" w:cs="Tahoma"/>
          <w:sz w:val="22"/>
          <w:szCs w:val="22"/>
        </w:rPr>
        <w:t xml:space="preserve"> Android 2.2 mini-tablet</w:t>
      </w:r>
      <w:r w:rsidR="00246459" w:rsidRPr="00FD09E9">
        <w:rPr>
          <w:rFonts w:ascii="Tahoma" w:hAnsi="Tahoma" w:cs="Tahoma"/>
          <w:sz w:val="22"/>
          <w:szCs w:val="22"/>
        </w:rPr>
        <w:t>,</w:t>
      </w:r>
      <w:r w:rsidRPr="00FD09E9">
        <w:rPr>
          <w:rFonts w:ascii="Tahoma" w:hAnsi="Tahoma" w:cs="Tahoma"/>
          <w:sz w:val="22"/>
          <w:szCs w:val="22"/>
        </w:rPr>
        <w:t xml:space="preserve"> among others. </w:t>
      </w:r>
    </w:p>
    <w:p w:rsidR="00110837" w:rsidRPr="00FD09E9" w:rsidRDefault="00110837" w:rsidP="00D06019">
      <w:pPr>
        <w:pStyle w:val="PlainText"/>
        <w:rPr>
          <w:rFonts w:ascii="Tahoma" w:hAnsi="Tahoma" w:cs="Tahoma"/>
          <w:sz w:val="22"/>
          <w:szCs w:val="22"/>
        </w:rPr>
      </w:pPr>
    </w:p>
    <w:p w:rsidR="00051FEF" w:rsidRPr="00FD09E9" w:rsidRDefault="00FC6F29" w:rsidP="00D06019">
      <w:pPr>
        <w:pStyle w:val="PlainText"/>
        <w:rPr>
          <w:rFonts w:ascii="Tahoma" w:hAnsi="Tahoma" w:cs="Tahoma"/>
          <w:sz w:val="22"/>
          <w:szCs w:val="22"/>
        </w:rPr>
      </w:pPr>
      <w:r w:rsidRPr="00FD09E9">
        <w:rPr>
          <w:rFonts w:ascii="Tahoma" w:hAnsi="Tahoma" w:cs="Tahoma"/>
          <w:sz w:val="22"/>
          <w:szCs w:val="22"/>
        </w:rPr>
        <w:t>“</w:t>
      </w:r>
      <w:r w:rsidR="003C6F39">
        <w:rPr>
          <w:rFonts w:ascii="Tahoma" w:hAnsi="Tahoma" w:cs="Tahoma"/>
          <w:sz w:val="22"/>
          <w:szCs w:val="22"/>
        </w:rPr>
        <w:t>As wireless operators adopt Vitalbeat, c</w:t>
      </w:r>
      <w:r w:rsidR="00D06019" w:rsidRPr="00FD09E9">
        <w:rPr>
          <w:rFonts w:ascii="Tahoma" w:hAnsi="Tahoma" w:cs="Tahoma"/>
          <w:sz w:val="22"/>
          <w:szCs w:val="22"/>
        </w:rPr>
        <w:t xml:space="preserve">linicians can </w:t>
      </w:r>
      <w:r w:rsidR="003C6F39">
        <w:rPr>
          <w:rFonts w:ascii="Tahoma" w:hAnsi="Tahoma" w:cs="Tahoma"/>
          <w:sz w:val="22"/>
          <w:szCs w:val="22"/>
        </w:rPr>
        <w:t xml:space="preserve">use standard wireless technology to remotely ensure </w:t>
      </w:r>
      <w:r w:rsidR="00051FEF" w:rsidRPr="00FD09E9">
        <w:rPr>
          <w:rFonts w:ascii="Tahoma" w:hAnsi="Tahoma" w:cs="Tahoma"/>
          <w:sz w:val="22"/>
          <w:szCs w:val="22"/>
        </w:rPr>
        <w:t>patient</w:t>
      </w:r>
      <w:r w:rsidR="00246459" w:rsidRPr="00FD09E9">
        <w:rPr>
          <w:rFonts w:ascii="Tahoma" w:hAnsi="Tahoma" w:cs="Tahoma"/>
          <w:sz w:val="22"/>
          <w:szCs w:val="22"/>
        </w:rPr>
        <w:t>s</w:t>
      </w:r>
      <w:r w:rsidR="00051FEF" w:rsidRPr="00FD09E9">
        <w:rPr>
          <w:rFonts w:ascii="Tahoma" w:hAnsi="Tahoma" w:cs="Tahoma"/>
          <w:sz w:val="22"/>
          <w:szCs w:val="22"/>
        </w:rPr>
        <w:t xml:space="preserve"> track the right metrics, </w:t>
      </w:r>
      <w:r w:rsidR="00246459" w:rsidRPr="00FD09E9">
        <w:rPr>
          <w:rFonts w:ascii="Tahoma" w:hAnsi="Tahoma" w:cs="Tahoma"/>
          <w:sz w:val="22"/>
          <w:szCs w:val="22"/>
        </w:rPr>
        <w:t xml:space="preserve">and receive the correct </w:t>
      </w:r>
      <w:r w:rsidR="00051FEF" w:rsidRPr="00FD09E9">
        <w:rPr>
          <w:rFonts w:ascii="Tahoma" w:hAnsi="Tahoma" w:cs="Tahoma"/>
          <w:sz w:val="22"/>
          <w:szCs w:val="22"/>
        </w:rPr>
        <w:t>education and</w:t>
      </w:r>
      <w:r w:rsidRPr="00FD09E9">
        <w:rPr>
          <w:rFonts w:ascii="Tahoma" w:hAnsi="Tahoma" w:cs="Tahoma"/>
          <w:sz w:val="22"/>
          <w:szCs w:val="22"/>
        </w:rPr>
        <w:t xml:space="preserve"> therapies</w:t>
      </w:r>
      <w:r w:rsidR="00D14373">
        <w:rPr>
          <w:rFonts w:ascii="Tahoma" w:hAnsi="Tahoma" w:cs="Tahoma"/>
          <w:sz w:val="22"/>
          <w:szCs w:val="22"/>
        </w:rPr>
        <w:t>.”</w:t>
      </w:r>
      <w:r w:rsidR="00246459" w:rsidRPr="00FD09E9">
        <w:rPr>
          <w:rFonts w:ascii="Tahoma" w:hAnsi="Tahoma" w:cs="Tahoma"/>
          <w:sz w:val="22"/>
          <w:szCs w:val="22"/>
        </w:rPr>
        <w:t xml:space="preserve"> </w:t>
      </w:r>
      <w:r w:rsidRPr="00FD09E9">
        <w:rPr>
          <w:rFonts w:ascii="Tahoma" w:hAnsi="Tahoma" w:cs="Tahoma"/>
          <w:sz w:val="22"/>
          <w:szCs w:val="22"/>
        </w:rPr>
        <w:t xml:space="preserve">said Magnus Gunnarsson, executive advisor at </w:t>
      </w:r>
      <w:r w:rsidR="00110837" w:rsidRPr="00FD09E9">
        <w:rPr>
          <w:rFonts w:ascii="Tahoma" w:hAnsi="Tahoma" w:cs="Tahoma"/>
          <w:sz w:val="22"/>
          <w:szCs w:val="22"/>
        </w:rPr>
        <w:t>Aventyn</w:t>
      </w:r>
      <w:r w:rsidRPr="00FD09E9">
        <w:rPr>
          <w:rFonts w:ascii="Tahoma" w:hAnsi="Tahoma" w:cs="Tahoma"/>
          <w:sz w:val="22"/>
          <w:szCs w:val="22"/>
        </w:rPr>
        <w:t>. “</w:t>
      </w:r>
      <w:r w:rsidR="00246459" w:rsidRPr="00FD09E9">
        <w:rPr>
          <w:rFonts w:ascii="Tahoma" w:hAnsi="Tahoma" w:cs="Tahoma"/>
          <w:sz w:val="22"/>
          <w:szCs w:val="22"/>
        </w:rPr>
        <w:t>W</w:t>
      </w:r>
      <w:r w:rsidRPr="00FD09E9">
        <w:rPr>
          <w:rFonts w:ascii="Tahoma" w:hAnsi="Tahoma" w:cs="Tahoma"/>
          <w:sz w:val="22"/>
          <w:szCs w:val="22"/>
        </w:rPr>
        <w:t xml:space="preserve">e </w:t>
      </w:r>
      <w:r w:rsidR="00110837" w:rsidRPr="00FD09E9">
        <w:rPr>
          <w:rFonts w:ascii="Tahoma" w:hAnsi="Tahoma" w:cs="Tahoma"/>
          <w:sz w:val="22"/>
          <w:szCs w:val="22"/>
        </w:rPr>
        <w:t>plan to offer a comprehensive integrated chronic disease management solution that is simple, affordable and sophisticated to appeal to patients</w:t>
      </w:r>
      <w:r w:rsidR="00B82587">
        <w:rPr>
          <w:rFonts w:ascii="Tahoma" w:hAnsi="Tahoma" w:cs="Tahoma"/>
          <w:sz w:val="22"/>
          <w:szCs w:val="22"/>
        </w:rPr>
        <w:t>;</w:t>
      </w:r>
      <w:r w:rsidR="00110837" w:rsidRPr="00FD09E9">
        <w:rPr>
          <w:rFonts w:ascii="Tahoma" w:hAnsi="Tahoma" w:cs="Tahoma"/>
          <w:sz w:val="22"/>
          <w:szCs w:val="22"/>
        </w:rPr>
        <w:t xml:space="preserve"> as well as providers, payers and specialty heart failure clinics well into this year and beyond.</w:t>
      </w:r>
      <w:r w:rsidRPr="00FD09E9">
        <w:rPr>
          <w:rFonts w:ascii="Tahoma" w:hAnsi="Tahoma" w:cs="Tahoma"/>
          <w:sz w:val="22"/>
          <w:szCs w:val="22"/>
        </w:rPr>
        <w:t>”</w:t>
      </w:r>
    </w:p>
    <w:p w:rsidR="00B5596B" w:rsidRPr="00FD09E9" w:rsidRDefault="00144F90" w:rsidP="00B5596B">
      <w:pPr>
        <w:rPr>
          <w:rFonts w:ascii="Tahoma" w:hAnsi="Tahoma" w:cs="Tahoma"/>
          <w:sz w:val="22"/>
          <w:szCs w:val="22"/>
        </w:rPr>
      </w:pPr>
      <w:r w:rsidRPr="00FD09E9">
        <w:rPr>
          <w:rFonts w:ascii="Tahoma" w:hAnsi="Tahoma" w:cs="Tahoma"/>
          <w:sz w:val="22"/>
          <w:szCs w:val="22"/>
        </w:rPr>
        <w:t xml:space="preserve"> </w:t>
      </w:r>
    </w:p>
    <w:p w:rsidR="006E56AA" w:rsidRPr="00FD09E9" w:rsidRDefault="00B5596B" w:rsidP="00B5596B">
      <w:pPr>
        <w:rPr>
          <w:rFonts w:ascii="Tahoma" w:hAnsi="Tahoma" w:cs="Tahoma"/>
          <w:sz w:val="22"/>
          <w:szCs w:val="22"/>
        </w:rPr>
      </w:pPr>
      <w:r w:rsidRPr="00FD09E9">
        <w:rPr>
          <w:rFonts w:ascii="Tahoma" w:hAnsi="Tahoma" w:cs="Tahoma"/>
          <w:sz w:val="22"/>
          <w:szCs w:val="22"/>
        </w:rPr>
        <w:t xml:space="preserve">Please </w:t>
      </w:r>
      <w:r w:rsidR="001C2A00" w:rsidRPr="00FD09E9">
        <w:rPr>
          <w:rFonts w:ascii="Tahoma" w:hAnsi="Tahoma" w:cs="Tahoma"/>
          <w:sz w:val="22"/>
          <w:szCs w:val="22"/>
        </w:rPr>
        <w:t xml:space="preserve">visit Booth 202-6 </w:t>
      </w:r>
      <w:r w:rsidR="00AE070B" w:rsidRPr="00FD09E9">
        <w:rPr>
          <w:rFonts w:ascii="Tahoma" w:hAnsi="Tahoma" w:cs="Tahoma"/>
          <w:sz w:val="22"/>
          <w:szCs w:val="22"/>
        </w:rPr>
        <w:t xml:space="preserve">in the Qualcomm Wireless Health Pavilion </w:t>
      </w:r>
      <w:r w:rsidR="001C2A00" w:rsidRPr="00FD09E9">
        <w:rPr>
          <w:rFonts w:ascii="Tahoma" w:hAnsi="Tahoma" w:cs="Tahoma"/>
          <w:sz w:val="22"/>
          <w:szCs w:val="22"/>
        </w:rPr>
        <w:t xml:space="preserve">or </w:t>
      </w:r>
      <w:r w:rsidRPr="00FD09E9">
        <w:rPr>
          <w:rFonts w:ascii="Tahoma" w:hAnsi="Tahoma" w:cs="Tahoma"/>
          <w:sz w:val="22"/>
          <w:szCs w:val="22"/>
        </w:rPr>
        <w:t xml:space="preserve">contact </w:t>
      </w:r>
      <w:r w:rsidR="007360DE" w:rsidRPr="00FD09E9">
        <w:rPr>
          <w:rFonts w:ascii="Tahoma" w:hAnsi="Tahoma" w:cs="Tahoma"/>
          <w:sz w:val="22"/>
          <w:szCs w:val="22"/>
        </w:rPr>
        <w:t>Puja Kumar</w:t>
      </w:r>
      <w:r w:rsidR="00B174BF" w:rsidRPr="00FD09E9">
        <w:rPr>
          <w:rFonts w:ascii="Tahoma" w:hAnsi="Tahoma" w:cs="Tahoma"/>
          <w:sz w:val="22"/>
          <w:szCs w:val="22"/>
        </w:rPr>
        <w:t>, Business Director</w:t>
      </w:r>
      <w:r w:rsidR="002E01AB" w:rsidRPr="00FD09E9">
        <w:rPr>
          <w:rFonts w:ascii="Tahoma" w:hAnsi="Tahoma" w:cs="Tahoma"/>
          <w:sz w:val="22"/>
          <w:szCs w:val="22"/>
        </w:rPr>
        <w:t xml:space="preserve"> by phone at </w:t>
      </w:r>
      <w:r w:rsidRPr="00FD09E9">
        <w:rPr>
          <w:rFonts w:ascii="Tahoma" w:hAnsi="Tahoma" w:cs="Tahoma"/>
          <w:sz w:val="22"/>
          <w:szCs w:val="22"/>
        </w:rPr>
        <w:t xml:space="preserve">+1.858.232.2698 or </w:t>
      </w:r>
      <w:hyperlink r:id="rId11" w:history="1">
        <w:r w:rsidR="007360DE" w:rsidRPr="00FD09E9">
          <w:rPr>
            <w:rStyle w:val="Hyperlink"/>
            <w:rFonts w:ascii="Tahoma" w:hAnsi="Tahoma" w:cs="Tahoma"/>
            <w:sz w:val="22"/>
            <w:szCs w:val="22"/>
          </w:rPr>
          <w:t>puja@aventyn.com</w:t>
        </w:r>
      </w:hyperlink>
      <w:r w:rsidR="00BF1866" w:rsidRPr="00FD09E9">
        <w:rPr>
          <w:rFonts w:ascii="Tahoma" w:hAnsi="Tahoma" w:cs="Tahoma"/>
          <w:sz w:val="22"/>
          <w:szCs w:val="22"/>
        </w:rPr>
        <w:t xml:space="preserve"> </w:t>
      </w:r>
      <w:r w:rsidRPr="00FD09E9">
        <w:rPr>
          <w:rFonts w:ascii="Tahoma" w:hAnsi="Tahoma" w:cs="Tahoma"/>
          <w:sz w:val="22"/>
          <w:szCs w:val="22"/>
        </w:rPr>
        <w:t xml:space="preserve">to schedule </w:t>
      </w:r>
      <w:r w:rsidR="007360DE" w:rsidRPr="00FD09E9">
        <w:rPr>
          <w:rFonts w:ascii="Tahoma" w:hAnsi="Tahoma" w:cs="Tahoma"/>
          <w:sz w:val="22"/>
          <w:szCs w:val="22"/>
        </w:rPr>
        <w:t xml:space="preserve">demos and media </w:t>
      </w:r>
      <w:r w:rsidR="00B174BF" w:rsidRPr="00FD09E9">
        <w:rPr>
          <w:rFonts w:ascii="Tahoma" w:hAnsi="Tahoma" w:cs="Tahoma"/>
          <w:sz w:val="22"/>
          <w:szCs w:val="22"/>
        </w:rPr>
        <w:t>meetings</w:t>
      </w:r>
      <w:r w:rsidRPr="00FD09E9">
        <w:rPr>
          <w:rFonts w:ascii="Tahoma" w:hAnsi="Tahoma" w:cs="Tahoma"/>
          <w:sz w:val="22"/>
          <w:szCs w:val="22"/>
        </w:rPr>
        <w:t>.</w:t>
      </w:r>
    </w:p>
    <w:p w:rsidR="00B5596B" w:rsidRPr="00FD09E9" w:rsidRDefault="00B5596B" w:rsidP="00B5596B">
      <w:pPr>
        <w:rPr>
          <w:rFonts w:ascii="Tahoma" w:hAnsi="Tahoma" w:cs="Tahoma"/>
          <w:sz w:val="22"/>
          <w:szCs w:val="22"/>
        </w:rPr>
      </w:pPr>
    </w:p>
    <w:p w:rsidR="008E11C9" w:rsidRPr="00FD09E9" w:rsidRDefault="008E11C9">
      <w:pPr>
        <w:rPr>
          <w:rFonts w:ascii="Tahoma" w:hAnsi="Tahoma" w:cs="Tahoma"/>
          <w:sz w:val="22"/>
          <w:szCs w:val="22"/>
        </w:rPr>
      </w:pPr>
      <w:r w:rsidRPr="00FD09E9">
        <w:rPr>
          <w:rFonts w:ascii="Tahoma" w:hAnsi="Tahoma" w:cs="Tahoma"/>
          <w:sz w:val="22"/>
          <w:szCs w:val="22"/>
        </w:rPr>
        <w:t>About Aventyn Inc.</w:t>
      </w:r>
    </w:p>
    <w:p w:rsidR="006E56AA" w:rsidRPr="00FD09E9" w:rsidRDefault="00E93C44">
      <w:pPr>
        <w:rPr>
          <w:rFonts w:ascii="Tahoma" w:hAnsi="Tahoma" w:cs="Tahoma"/>
          <w:sz w:val="22"/>
          <w:szCs w:val="22"/>
        </w:rPr>
      </w:pPr>
      <w:r w:rsidRPr="00FD09E9">
        <w:rPr>
          <w:rFonts w:ascii="Tahoma" w:hAnsi="Tahoma" w:cs="Tahoma"/>
          <w:sz w:val="22"/>
          <w:szCs w:val="22"/>
        </w:rPr>
        <w:t>Aventyn is the first company to del</w:t>
      </w:r>
      <w:r w:rsidR="004A7FD4" w:rsidRPr="00FD09E9">
        <w:rPr>
          <w:rFonts w:ascii="Tahoma" w:hAnsi="Tahoma" w:cs="Tahoma"/>
          <w:sz w:val="22"/>
          <w:szCs w:val="22"/>
        </w:rPr>
        <w:t>iver</w:t>
      </w:r>
      <w:r w:rsidRPr="00FD09E9">
        <w:rPr>
          <w:rFonts w:ascii="Tahoma" w:hAnsi="Tahoma" w:cs="Tahoma"/>
          <w:sz w:val="22"/>
          <w:szCs w:val="22"/>
        </w:rPr>
        <w:t xml:space="preserve"> innovative </w:t>
      </w:r>
      <w:r w:rsidR="00D76EB8" w:rsidRPr="00FD09E9">
        <w:rPr>
          <w:rFonts w:ascii="Tahoma" w:hAnsi="Tahoma" w:cs="Tahoma"/>
          <w:sz w:val="22"/>
          <w:szCs w:val="22"/>
        </w:rPr>
        <w:t xml:space="preserve">secure </w:t>
      </w:r>
      <w:r w:rsidR="004A7FD4" w:rsidRPr="00FD09E9">
        <w:rPr>
          <w:rFonts w:ascii="Tahoma" w:hAnsi="Tahoma" w:cs="Tahoma"/>
          <w:sz w:val="22"/>
          <w:szCs w:val="22"/>
        </w:rPr>
        <w:t>c</w:t>
      </w:r>
      <w:r w:rsidRPr="00FD09E9">
        <w:rPr>
          <w:rFonts w:ascii="Tahoma" w:hAnsi="Tahoma" w:cs="Tahoma"/>
          <w:sz w:val="22"/>
          <w:szCs w:val="22"/>
        </w:rPr>
        <w:t xml:space="preserve">onnected </w:t>
      </w:r>
      <w:r w:rsidR="004A7FD4" w:rsidRPr="00FD09E9">
        <w:rPr>
          <w:rFonts w:ascii="Tahoma" w:hAnsi="Tahoma" w:cs="Tahoma"/>
          <w:sz w:val="22"/>
          <w:szCs w:val="22"/>
        </w:rPr>
        <w:t>information processing so</w:t>
      </w:r>
      <w:r w:rsidRPr="00FD09E9">
        <w:rPr>
          <w:rFonts w:ascii="Tahoma" w:hAnsi="Tahoma" w:cs="Tahoma"/>
          <w:sz w:val="22"/>
          <w:szCs w:val="22"/>
        </w:rPr>
        <w:t xml:space="preserve">lutions </w:t>
      </w:r>
      <w:r w:rsidR="00D06019" w:rsidRPr="00FD09E9">
        <w:rPr>
          <w:rFonts w:ascii="Tahoma" w:hAnsi="Tahoma" w:cs="Tahoma"/>
          <w:sz w:val="22"/>
          <w:szCs w:val="22"/>
        </w:rPr>
        <w:t xml:space="preserve">and services </w:t>
      </w:r>
      <w:r w:rsidR="005F1249" w:rsidRPr="00FD09E9">
        <w:rPr>
          <w:rFonts w:ascii="Tahoma" w:hAnsi="Tahoma" w:cs="Tahoma"/>
          <w:sz w:val="22"/>
          <w:szCs w:val="22"/>
        </w:rPr>
        <w:t xml:space="preserve">with </w:t>
      </w:r>
      <w:r w:rsidR="00854896" w:rsidRPr="00FD09E9">
        <w:rPr>
          <w:rFonts w:ascii="Tahoma" w:hAnsi="Tahoma" w:cs="Tahoma"/>
          <w:sz w:val="22"/>
          <w:szCs w:val="22"/>
        </w:rPr>
        <w:t>i</w:t>
      </w:r>
      <w:r w:rsidRPr="00FD09E9">
        <w:rPr>
          <w:rFonts w:ascii="Tahoma" w:hAnsi="Tahoma" w:cs="Tahoma"/>
          <w:sz w:val="22"/>
          <w:szCs w:val="22"/>
        </w:rPr>
        <w:t>ts standards based C</w:t>
      </w:r>
      <w:r w:rsidR="00930584" w:rsidRPr="00FD09E9">
        <w:rPr>
          <w:rFonts w:ascii="Tahoma" w:hAnsi="Tahoma" w:cs="Tahoma"/>
          <w:sz w:val="22"/>
          <w:szCs w:val="22"/>
        </w:rPr>
        <w:t>LIP</w:t>
      </w:r>
      <w:r w:rsidRPr="00FD09E9">
        <w:rPr>
          <w:rFonts w:ascii="Tahoma" w:hAnsi="Tahoma" w:cs="Tahoma"/>
          <w:sz w:val="22"/>
          <w:szCs w:val="22"/>
        </w:rPr>
        <w:t>®</w:t>
      </w:r>
      <w:r w:rsidR="00305234" w:rsidRPr="00FD09E9">
        <w:rPr>
          <w:rFonts w:ascii="Tahoma" w:hAnsi="Tahoma" w:cs="Tahoma"/>
          <w:sz w:val="22"/>
          <w:szCs w:val="22"/>
        </w:rPr>
        <w:t xml:space="preserve">Care </w:t>
      </w:r>
      <w:r w:rsidR="00162B83" w:rsidRPr="00FD09E9">
        <w:rPr>
          <w:rFonts w:ascii="Tahoma" w:hAnsi="Tahoma" w:cs="Tahoma"/>
          <w:sz w:val="22"/>
          <w:szCs w:val="22"/>
        </w:rPr>
        <w:t xml:space="preserve">secure </w:t>
      </w:r>
      <w:r w:rsidR="004A7FD4" w:rsidRPr="00FD09E9">
        <w:rPr>
          <w:rFonts w:ascii="Tahoma" w:hAnsi="Tahoma" w:cs="Tahoma"/>
          <w:sz w:val="22"/>
          <w:szCs w:val="22"/>
        </w:rPr>
        <w:t>health information</w:t>
      </w:r>
      <w:r w:rsidR="00162B83" w:rsidRPr="00FD09E9">
        <w:rPr>
          <w:rFonts w:ascii="Tahoma" w:hAnsi="Tahoma" w:cs="Tahoma"/>
          <w:sz w:val="22"/>
          <w:szCs w:val="22"/>
        </w:rPr>
        <w:t xml:space="preserve"> management solution and Vitalbeat™ mobile chronic disease management solutions on diverse platforms</w:t>
      </w:r>
      <w:r w:rsidRPr="00FD09E9">
        <w:rPr>
          <w:rFonts w:ascii="Tahoma" w:hAnsi="Tahoma" w:cs="Tahoma"/>
          <w:sz w:val="22"/>
          <w:szCs w:val="22"/>
        </w:rPr>
        <w:t xml:space="preserve">. </w:t>
      </w:r>
      <w:r w:rsidR="005F3CB0" w:rsidRPr="00FD09E9">
        <w:rPr>
          <w:rFonts w:ascii="Tahoma" w:hAnsi="Tahoma" w:cs="Tahoma"/>
          <w:sz w:val="22"/>
          <w:szCs w:val="22"/>
        </w:rPr>
        <w:t xml:space="preserve">Aventyn was founded by industry veterans from Intel Corporation, SHARP, Tarari and VIVUS Health with over 100+ years of combined experience and proven success in </w:t>
      </w:r>
      <w:r w:rsidR="007360DE" w:rsidRPr="00FD09E9">
        <w:rPr>
          <w:rFonts w:ascii="Tahoma" w:hAnsi="Tahoma" w:cs="Tahoma"/>
          <w:sz w:val="22"/>
          <w:szCs w:val="22"/>
        </w:rPr>
        <w:t xml:space="preserve">Health IT, </w:t>
      </w:r>
      <w:r w:rsidR="00E3359A" w:rsidRPr="00FD09E9">
        <w:rPr>
          <w:rFonts w:ascii="Tahoma" w:hAnsi="Tahoma" w:cs="Tahoma"/>
          <w:sz w:val="22"/>
          <w:szCs w:val="22"/>
        </w:rPr>
        <w:t xml:space="preserve">wireless platforms, </w:t>
      </w:r>
      <w:r w:rsidR="005F3CB0" w:rsidRPr="00FD09E9">
        <w:rPr>
          <w:rFonts w:ascii="Tahoma" w:hAnsi="Tahoma" w:cs="Tahoma"/>
          <w:sz w:val="22"/>
          <w:szCs w:val="22"/>
        </w:rPr>
        <w:t xml:space="preserve">enterprise security and ehealth devices. </w:t>
      </w:r>
      <w:r w:rsidR="00F3175E" w:rsidRPr="00FD09E9">
        <w:rPr>
          <w:rFonts w:ascii="Tahoma" w:hAnsi="Tahoma" w:cs="Tahoma"/>
          <w:sz w:val="22"/>
          <w:szCs w:val="22"/>
        </w:rPr>
        <w:t>*All marks are properties of respective owners.</w:t>
      </w:r>
    </w:p>
    <w:p w:rsidR="00FF7D8D" w:rsidRPr="00FD09E9" w:rsidRDefault="00FF7D8D">
      <w:pPr>
        <w:rPr>
          <w:rFonts w:ascii="Tahoma" w:hAnsi="Tahoma" w:cs="Tahoma"/>
          <w:sz w:val="22"/>
          <w:szCs w:val="22"/>
        </w:rPr>
      </w:pPr>
    </w:p>
    <w:p w:rsidR="00305234" w:rsidRPr="00FD09E9" w:rsidRDefault="00B5748C">
      <w:pPr>
        <w:rPr>
          <w:rFonts w:ascii="Tahoma" w:hAnsi="Tahoma" w:cs="Tahoma"/>
          <w:sz w:val="22"/>
          <w:szCs w:val="22"/>
          <w:lang w:val="fr-FR"/>
        </w:rPr>
      </w:pPr>
      <w:r w:rsidRPr="00FD09E9">
        <w:rPr>
          <w:rFonts w:ascii="Tahoma" w:hAnsi="Tahoma" w:cs="Tahoma"/>
          <w:sz w:val="22"/>
          <w:szCs w:val="22"/>
          <w:lang w:val="fr-FR"/>
        </w:rPr>
        <w:t>SOURCE: Aventyn</w:t>
      </w:r>
      <w:r w:rsidR="00FF7D8D" w:rsidRPr="00FD09E9">
        <w:rPr>
          <w:rFonts w:ascii="Tahoma" w:hAnsi="Tahoma" w:cs="Tahoma"/>
          <w:sz w:val="22"/>
          <w:szCs w:val="22"/>
          <w:lang w:val="fr-FR"/>
        </w:rPr>
        <w:t>,</w:t>
      </w:r>
      <w:r w:rsidRPr="00FD09E9">
        <w:rPr>
          <w:rFonts w:ascii="Tahoma" w:hAnsi="Tahoma" w:cs="Tahoma"/>
          <w:sz w:val="22"/>
          <w:szCs w:val="22"/>
          <w:lang w:val="fr-FR"/>
        </w:rPr>
        <w:t xml:space="preserve"> Inc.</w:t>
      </w:r>
    </w:p>
    <w:sectPr w:rsidR="00305234" w:rsidRPr="00FD09E9" w:rsidSect="00BF1866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66F" w:rsidRDefault="0046566F">
      <w:r>
        <w:separator/>
      </w:r>
    </w:p>
  </w:endnote>
  <w:endnote w:type="continuationSeparator" w:id="0">
    <w:p w:rsidR="0046566F" w:rsidRDefault="00465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F62" w:rsidRPr="00925230" w:rsidRDefault="00906D2D" w:rsidP="002814DC">
    <w:pPr>
      <w:pStyle w:val="Footer"/>
      <w:jc w:val="right"/>
      <w:rPr>
        <w:rFonts w:ascii="Tahoma" w:hAnsi="Tahoma" w:cs="Tahoma"/>
        <w:sz w:val="20"/>
        <w:szCs w:val="20"/>
      </w:rPr>
    </w:pPr>
    <w:r w:rsidRPr="00925230">
      <w:rPr>
        <w:rStyle w:val="PageNumber"/>
        <w:rFonts w:ascii="Tahoma" w:hAnsi="Tahoma" w:cs="Tahoma"/>
        <w:sz w:val="20"/>
        <w:szCs w:val="20"/>
      </w:rPr>
      <w:fldChar w:fldCharType="begin"/>
    </w:r>
    <w:r w:rsidR="00126F62" w:rsidRPr="00925230">
      <w:rPr>
        <w:rStyle w:val="PageNumber"/>
        <w:rFonts w:ascii="Tahoma" w:hAnsi="Tahoma" w:cs="Tahoma"/>
        <w:sz w:val="20"/>
        <w:szCs w:val="20"/>
      </w:rPr>
      <w:instrText xml:space="preserve"> PAGE </w:instrText>
    </w:r>
    <w:r w:rsidRPr="00925230">
      <w:rPr>
        <w:rStyle w:val="PageNumber"/>
        <w:rFonts w:ascii="Tahoma" w:hAnsi="Tahoma" w:cs="Tahoma"/>
        <w:sz w:val="20"/>
        <w:szCs w:val="20"/>
      </w:rPr>
      <w:fldChar w:fldCharType="separate"/>
    </w:r>
    <w:r w:rsidR="00564390">
      <w:rPr>
        <w:rStyle w:val="PageNumber"/>
        <w:rFonts w:ascii="Tahoma" w:hAnsi="Tahoma" w:cs="Tahoma"/>
        <w:noProof/>
        <w:sz w:val="20"/>
        <w:szCs w:val="20"/>
      </w:rPr>
      <w:t>1</w:t>
    </w:r>
    <w:r w:rsidRPr="00925230">
      <w:rPr>
        <w:rStyle w:val="PageNumber"/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66F" w:rsidRDefault="0046566F">
      <w:r>
        <w:separator/>
      </w:r>
    </w:p>
  </w:footnote>
  <w:footnote w:type="continuationSeparator" w:id="0">
    <w:p w:rsidR="0046566F" w:rsidRDefault="004656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D19D8"/>
    <w:multiLevelType w:val="hybridMultilevel"/>
    <w:tmpl w:val="56323B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595089A"/>
    <w:multiLevelType w:val="hybridMultilevel"/>
    <w:tmpl w:val="7B5AC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B7D72"/>
    <w:multiLevelType w:val="hybridMultilevel"/>
    <w:tmpl w:val="B76EA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4004F0"/>
    <w:multiLevelType w:val="hybridMultilevel"/>
    <w:tmpl w:val="35C66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482798"/>
    <w:multiLevelType w:val="hybridMultilevel"/>
    <w:tmpl w:val="5ABC30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78C6"/>
    <w:rsid w:val="00002A9A"/>
    <w:rsid w:val="00005C12"/>
    <w:rsid w:val="000165E7"/>
    <w:rsid w:val="0002106B"/>
    <w:rsid w:val="000406BF"/>
    <w:rsid w:val="0004099B"/>
    <w:rsid w:val="000409F4"/>
    <w:rsid w:val="00047A05"/>
    <w:rsid w:val="00051784"/>
    <w:rsid w:val="00051FEF"/>
    <w:rsid w:val="000608D1"/>
    <w:rsid w:val="000614E0"/>
    <w:rsid w:val="00062929"/>
    <w:rsid w:val="0009058E"/>
    <w:rsid w:val="00092290"/>
    <w:rsid w:val="00092F01"/>
    <w:rsid w:val="0009456D"/>
    <w:rsid w:val="000978C4"/>
    <w:rsid w:val="00097AEA"/>
    <w:rsid w:val="000A163D"/>
    <w:rsid w:val="000A22A1"/>
    <w:rsid w:val="000E0744"/>
    <w:rsid w:val="000E2BFE"/>
    <w:rsid w:val="000E51AA"/>
    <w:rsid w:val="000E63B3"/>
    <w:rsid w:val="000F2331"/>
    <w:rsid w:val="000F7022"/>
    <w:rsid w:val="0010283D"/>
    <w:rsid w:val="00106AF1"/>
    <w:rsid w:val="00110837"/>
    <w:rsid w:val="001165F0"/>
    <w:rsid w:val="00126F62"/>
    <w:rsid w:val="00135EC7"/>
    <w:rsid w:val="001365B9"/>
    <w:rsid w:val="00144F90"/>
    <w:rsid w:val="00146800"/>
    <w:rsid w:val="00150F36"/>
    <w:rsid w:val="0015324E"/>
    <w:rsid w:val="00155270"/>
    <w:rsid w:val="00162B83"/>
    <w:rsid w:val="00180A60"/>
    <w:rsid w:val="00181335"/>
    <w:rsid w:val="001870C4"/>
    <w:rsid w:val="00195ABC"/>
    <w:rsid w:val="001A4F30"/>
    <w:rsid w:val="001A7944"/>
    <w:rsid w:val="001B1F0D"/>
    <w:rsid w:val="001B5733"/>
    <w:rsid w:val="001C26E5"/>
    <w:rsid w:val="001C2A00"/>
    <w:rsid w:val="001C5002"/>
    <w:rsid w:val="001C53F5"/>
    <w:rsid w:val="001D39A7"/>
    <w:rsid w:val="001E2D56"/>
    <w:rsid w:val="001F10E9"/>
    <w:rsid w:val="002244CB"/>
    <w:rsid w:val="002264BF"/>
    <w:rsid w:val="002377A5"/>
    <w:rsid w:val="00243956"/>
    <w:rsid w:val="00246459"/>
    <w:rsid w:val="00247AE9"/>
    <w:rsid w:val="002523FE"/>
    <w:rsid w:val="002561A9"/>
    <w:rsid w:val="00256716"/>
    <w:rsid w:val="00262DB6"/>
    <w:rsid w:val="00266B13"/>
    <w:rsid w:val="002768AF"/>
    <w:rsid w:val="002814DC"/>
    <w:rsid w:val="00281E59"/>
    <w:rsid w:val="00284E3D"/>
    <w:rsid w:val="002960DE"/>
    <w:rsid w:val="002A54BB"/>
    <w:rsid w:val="002B6E1E"/>
    <w:rsid w:val="002B78C6"/>
    <w:rsid w:val="002C2868"/>
    <w:rsid w:val="002E01AB"/>
    <w:rsid w:val="002E67BE"/>
    <w:rsid w:val="002F6784"/>
    <w:rsid w:val="003004F4"/>
    <w:rsid w:val="00302C1F"/>
    <w:rsid w:val="00305234"/>
    <w:rsid w:val="003150D8"/>
    <w:rsid w:val="00324960"/>
    <w:rsid w:val="003373DA"/>
    <w:rsid w:val="00343717"/>
    <w:rsid w:val="00345873"/>
    <w:rsid w:val="0034666F"/>
    <w:rsid w:val="00346960"/>
    <w:rsid w:val="003525C6"/>
    <w:rsid w:val="00361D2F"/>
    <w:rsid w:val="00365089"/>
    <w:rsid w:val="0038755A"/>
    <w:rsid w:val="00387D35"/>
    <w:rsid w:val="0039583B"/>
    <w:rsid w:val="003A22BA"/>
    <w:rsid w:val="003A42BE"/>
    <w:rsid w:val="003A7F50"/>
    <w:rsid w:val="003B251B"/>
    <w:rsid w:val="003C229D"/>
    <w:rsid w:val="003C6F39"/>
    <w:rsid w:val="003E69FA"/>
    <w:rsid w:val="003F704E"/>
    <w:rsid w:val="00400858"/>
    <w:rsid w:val="0041465A"/>
    <w:rsid w:val="00417197"/>
    <w:rsid w:val="0042092E"/>
    <w:rsid w:val="00432AAF"/>
    <w:rsid w:val="004337DD"/>
    <w:rsid w:val="00433C6C"/>
    <w:rsid w:val="0044033F"/>
    <w:rsid w:val="004405D1"/>
    <w:rsid w:val="00460E1C"/>
    <w:rsid w:val="00462503"/>
    <w:rsid w:val="00464977"/>
    <w:rsid w:val="004649C5"/>
    <w:rsid w:val="0046566F"/>
    <w:rsid w:val="00473107"/>
    <w:rsid w:val="00475E8C"/>
    <w:rsid w:val="00481E34"/>
    <w:rsid w:val="0049548F"/>
    <w:rsid w:val="00497465"/>
    <w:rsid w:val="004A2440"/>
    <w:rsid w:val="004A7FD4"/>
    <w:rsid w:val="0050211E"/>
    <w:rsid w:val="0051665F"/>
    <w:rsid w:val="005219D2"/>
    <w:rsid w:val="00521ECE"/>
    <w:rsid w:val="00526235"/>
    <w:rsid w:val="00526E62"/>
    <w:rsid w:val="005336E3"/>
    <w:rsid w:val="00544725"/>
    <w:rsid w:val="00554142"/>
    <w:rsid w:val="00556882"/>
    <w:rsid w:val="00564390"/>
    <w:rsid w:val="005653A0"/>
    <w:rsid w:val="00567C23"/>
    <w:rsid w:val="0058046D"/>
    <w:rsid w:val="00580C77"/>
    <w:rsid w:val="00593BC3"/>
    <w:rsid w:val="005B40AF"/>
    <w:rsid w:val="005C0DE8"/>
    <w:rsid w:val="005C4213"/>
    <w:rsid w:val="005D4838"/>
    <w:rsid w:val="005D6132"/>
    <w:rsid w:val="005D7A0E"/>
    <w:rsid w:val="005E60A0"/>
    <w:rsid w:val="005F1249"/>
    <w:rsid w:val="005F3CB0"/>
    <w:rsid w:val="005F432F"/>
    <w:rsid w:val="006030FA"/>
    <w:rsid w:val="006421DF"/>
    <w:rsid w:val="0064652C"/>
    <w:rsid w:val="00657C8C"/>
    <w:rsid w:val="00670310"/>
    <w:rsid w:val="00673F70"/>
    <w:rsid w:val="0067697A"/>
    <w:rsid w:val="00683B60"/>
    <w:rsid w:val="00684507"/>
    <w:rsid w:val="006867F6"/>
    <w:rsid w:val="00690EEC"/>
    <w:rsid w:val="006913EE"/>
    <w:rsid w:val="00692B00"/>
    <w:rsid w:val="00695C32"/>
    <w:rsid w:val="006A13E5"/>
    <w:rsid w:val="006B144A"/>
    <w:rsid w:val="006B2D53"/>
    <w:rsid w:val="006C2951"/>
    <w:rsid w:val="006C6E45"/>
    <w:rsid w:val="006E1D4F"/>
    <w:rsid w:val="006E56AA"/>
    <w:rsid w:val="006F25C5"/>
    <w:rsid w:val="006F7927"/>
    <w:rsid w:val="00714A6F"/>
    <w:rsid w:val="007164E7"/>
    <w:rsid w:val="00723E54"/>
    <w:rsid w:val="00734648"/>
    <w:rsid w:val="007360DE"/>
    <w:rsid w:val="00736B77"/>
    <w:rsid w:val="00744361"/>
    <w:rsid w:val="00756AFF"/>
    <w:rsid w:val="00767801"/>
    <w:rsid w:val="00780B90"/>
    <w:rsid w:val="00786B16"/>
    <w:rsid w:val="007878C6"/>
    <w:rsid w:val="007964A4"/>
    <w:rsid w:val="007B40FD"/>
    <w:rsid w:val="007C347E"/>
    <w:rsid w:val="007C500B"/>
    <w:rsid w:val="007C73D1"/>
    <w:rsid w:val="007D2305"/>
    <w:rsid w:val="007F0586"/>
    <w:rsid w:val="007F1A7A"/>
    <w:rsid w:val="007F5B24"/>
    <w:rsid w:val="00806236"/>
    <w:rsid w:val="00823562"/>
    <w:rsid w:val="00824A8E"/>
    <w:rsid w:val="00826C39"/>
    <w:rsid w:val="00830F35"/>
    <w:rsid w:val="00831C9F"/>
    <w:rsid w:val="00836D9C"/>
    <w:rsid w:val="00840FD3"/>
    <w:rsid w:val="008541EF"/>
    <w:rsid w:val="00854896"/>
    <w:rsid w:val="00873529"/>
    <w:rsid w:val="00886B7E"/>
    <w:rsid w:val="00887D4F"/>
    <w:rsid w:val="0089441F"/>
    <w:rsid w:val="008A0DD0"/>
    <w:rsid w:val="008A1E31"/>
    <w:rsid w:val="008B557D"/>
    <w:rsid w:val="008C09D2"/>
    <w:rsid w:val="008D0C80"/>
    <w:rsid w:val="008D5E07"/>
    <w:rsid w:val="008D6D14"/>
    <w:rsid w:val="008E11C9"/>
    <w:rsid w:val="008E26AA"/>
    <w:rsid w:val="008E38B0"/>
    <w:rsid w:val="008E5918"/>
    <w:rsid w:val="00906D2D"/>
    <w:rsid w:val="00914A0F"/>
    <w:rsid w:val="00925230"/>
    <w:rsid w:val="00927800"/>
    <w:rsid w:val="00930584"/>
    <w:rsid w:val="00947BD4"/>
    <w:rsid w:val="009624DD"/>
    <w:rsid w:val="009665BB"/>
    <w:rsid w:val="00973752"/>
    <w:rsid w:val="00986BBD"/>
    <w:rsid w:val="0099182A"/>
    <w:rsid w:val="009939E0"/>
    <w:rsid w:val="009A4200"/>
    <w:rsid w:val="009A7C27"/>
    <w:rsid w:val="009B1990"/>
    <w:rsid w:val="009C5904"/>
    <w:rsid w:val="009C79B0"/>
    <w:rsid w:val="009C7E73"/>
    <w:rsid w:val="009D2431"/>
    <w:rsid w:val="009F3915"/>
    <w:rsid w:val="00A008D0"/>
    <w:rsid w:val="00A046F8"/>
    <w:rsid w:val="00A23F10"/>
    <w:rsid w:val="00A3091B"/>
    <w:rsid w:val="00A349AC"/>
    <w:rsid w:val="00A4281B"/>
    <w:rsid w:val="00A51D45"/>
    <w:rsid w:val="00A6716C"/>
    <w:rsid w:val="00A722F8"/>
    <w:rsid w:val="00A74154"/>
    <w:rsid w:val="00A81896"/>
    <w:rsid w:val="00A865F9"/>
    <w:rsid w:val="00AA477B"/>
    <w:rsid w:val="00AC1BF8"/>
    <w:rsid w:val="00AC7BC9"/>
    <w:rsid w:val="00AD41F2"/>
    <w:rsid w:val="00AE070B"/>
    <w:rsid w:val="00AE5F90"/>
    <w:rsid w:val="00AE7593"/>
    <w:rsid w:val="00AE7F94"/>
    <w:rsid w:val="00AF01EB"/>
    <w:rsid w:val="00AF3BFA"/>
    <w:rsid w:val="00B04D9A"/>
    <w:rsid w:val="00B06471"/>
    <w:rsid w:val="00B150CC"/>
    <w:rsid w:val="00B174BF"/>
    <w:rsid w:val="00B20F24"/>
    <w:rsid w:val="00B22D82"/>
    <w:rsid w:val="00B302EE"/>
    <w:rsid w:val="00B34CC7"/>
    <w:rsid w:val="00B441D2"/>
    <w:rsid w:val="00B470E0"/>
    <w:rsid w:val="00B54E1F"/>
    <w:rsid w:val="00B5596B"/>
    <w:rsid w:val="00B5748C"/>
    <w:rsid w:val="00B57B95"/>
    <w:rsid w:val="00B6022C"/>
    <w:rsid w:val="00B6039C"/>
    <w:rsid w:val="00B65437"/>
    <w:rsid w:val="00B65483"/>
    <w:rsid w:val="00B714AE"/>
    <w:rsid w:val="00B80F8F"/>
    <w:rsid w:val="00B82587"/>
    <w:rsid w:val="00B84ABD"/>
    <w:rsid w:val="00BA6F9B"/>
    <w:rsid w:val="00BC50F3"/>
    <w:rsid w:val="00BC6FD7"/>
    <w:rsid w:val="00BE4FB4"/>
    <w:rsid w:val="00BE639E"/>
    <w:rsid w:val="00BF11EF"/>
    <w:rsid w:val="00BF1471"/>
    <w:rsid w:val="00BF1866"/>
    <w:rsid w:val="00BF21D2"/>
    <w:rsid w:val="00BF2675"/>
    <w:rsid w:val="00BF46A5"/>
    <w:rsid w:val="00BF5784"/>
    <w:rsid w:val="00C22067"/>
    <w:rsid w:val="00C26181"/>
    <w:rsid w:val="00C5422E"/>
    <w:rsid w:val="00C543BF"/>
    <w:rsid w:val="00C579AF"/>
    <w:rsid w:val="00C63615"/>
    <w:rsid w:val="00C659C5"/>
    <w:rsid w:val="00C8081B"/>
    <w:rsid w:val="00C81F21"/>
    <w:rsid w:val="00C9368A"/>
    <w:rsid w:val="00CB0CCE"/>
    <w:rsid w:val="00CC7CDF"/>
    <w:rsid w:val="00CD3752"/>
    <w:rsid w:val="00CD46F0"/>
    <w:rsid w:val="00D01989"/>
    <w:rsid w:val="00D06019"/>
    <w:rsid w:val="00D1390D"/>
    <w:rsid w:val="00D13A86"/>
    <w:rsid w:val="00D14373"/>
    <w:rsid w:val="00D15A89"/>
    <w:rsid w:val="00D56264"/>
    <w:rsid w:val="00D5644E"/>
    <w:rsid w:val="00D5702F"/>
    <w:rsid w:val="00D6065F"/>
    <w:rsid w:val="00D621EC"/>
    <w:rsid w:val="00D6468D"/>
    <w:rsid w:val="00D66449"/>
    <w:rsid w:val="00D7556B"/>
    <w:rsid w:val="00D76EB8"/>
    <w:rsid w:val="00D775FB"/>
    <w:rsid w:val="00D8035E"/>
    <w:rsid w:val="00D81EEB"/>
    <w:rsid w:val="00DA1D14"/>
    <w:rsid w:val="00DA7A48"/>
    <w:rsid w:val="00DD19A2"/>
    <w:rsid w:val="00DE4363"/>
    <w:rsid w:val="00DF1AE3"/>
    <w:rsid w:val="00DF32C8"/>
    <w:rsid w:val="00DF760C"/>
    <w:rsid w:val="00E06BEF"/>
    <w:rsid w:val="00E22D17"/>
    <w:rsid w:val="00E3359A"/>
    <w:rsid w:val="00E33DE0"/>
    <w:rsid w:val="00E40BC9"/>
    <w:rsid w:val="00E5037C"/>
    <w:rsid w:val="00E60989"/>
    <w:rsid w:val="00E759F3"/>
    <w:rsid w:val="00E75F92"/>
    <w:rsid w:val="00E829BE"/>
    <w:rsid w:val="00E85F0F"/>
    <w:rsid w:val="00E93727"/>
    <w:rsid w:val="00E93C44"/>
    <w:rsid w:val="00E97B08"/>
    <w:rsid w:val="00EB5A48"/>
    <w:rsid w:val="00EB5B71"/>
    <w:rsid w:val="00EB62CA"/>
    <w:rsid w:val="00ED753B"/>
    <w:rsid w:val="00EF27AC"/>
    <w:rsid w:val="00F111E8"/>
    <w:rsid w:val="00F1132A"/>
    <w:rsid w:val="00F252B5"/>
    <w:rsid w:val="00F3175E"/>
    <w:rsid w:val="00F416A9"/>
    <w:rsid w:val="00F459F1"/>
    <w:rsid w:val="00F47BA2"/>
    <w:rsid w:val="00F517CA"/>
    <w:rsid w:val="00F66A9D"/>
    <w:rsid w:val="00F733E5"/>
    <w:rsid w:val="00F75AAA"/>
    <w:rsid w:val="00F851B8"/>
    <w:rsid w:val="00F90490"/>
    <w:rsid w:val="00FA64A5"/>
    <w:rsid w:val="00FB7E28"/>
    <w:rsid w:val="00FC0330"/>
    <w:rsid w:val="00FC5CAD"/>
    <w:rsid w:val="00FC6713"/>
    <w:rsid w:val="00FC6F29"/>
    <w:rsid w:val="00FD09E9"/>
    <w:rsid w:val="00FF1336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182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5748C"/>
    <w:rPr>
      <w:color w:val="0000FF"/>
      <w:u w:val="single"/>
    </w:rPr>
  </w:style>
  <w:style w:type="paragraph" w:styleId="NormalWeb">
    <w:name w:val="Normal (Web)"/>
    <w:basedOn w:val="Normal"/>
    <w:rsid w:val="007C347E"/>
  </w:style>
  <w:style w:type="paragraph" w:styleId="Header">
    <w:name w:val="header"/>
    <w:basedOn w:val="Normal"/>
    <w:rsid w:val="002814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14D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14DC"/>
  </w:style>
  <w:style w:type="table" w:styleId="TableGrid">
    <w:name w:val="Table Grid"/>
    <w:basedOn w:val="TableNormal"/>
    <w:rsid w:val="00462503"/>
    <w:rPr>
      <w:rFonts w:ascii="Tahoma" w:hAnsi="Tahom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B65483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rsid w:val="0085489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854896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824A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4A8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541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41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54142"/>
  </w:style>
  <w:style w:type="paragraph" w:styleId="CommentSubject">
    <w:name w:val="annotation subject"/>
    <w:basedOn w:val="CommentText"/>
    <w:next w:val="CommentText"/>
    <w:link w:val="CommentSubjectChar"/>
    <w:rsid w:val="005541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541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823050">
                  <w:marLeft w:val="0"/>
                  <w:marRight w:val="1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29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6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uja@aventyn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venty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healthsummit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BC950-7E96-4F02-A116-10029418C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Aventyn® Announces Enhanced Integrated RFID Capability with Release of CLIP® v1</vt:lpstr>
    </vt:vector>
  </TitlesOfParts>
  <Company>AT&amp;T</Company>
  <LinksUpToDate>false</LinksUpToDate>
  <CharactersWithSpaces>3312</CharactersWithSpaces>
  <SharedDoc>false</SharedDoc>
  <HLinks>
    <vt:vector size="18" baseType="variant">
      <vt:variant>
        <vt:i4>393251</vt:i4>
      </vt:variant>
      <vt:variant>
        <vt:i4>6</vt:i4>
      </vt:variant>
      <vt:variant>
        <vt:i4>0</vt:i4>
      </vt:variant>
      <vt:variant>
        <vt:i4>5</vt:i4>
      </vt:variant>
      <vt:variant>
        <vt:lpwstr>mailto:alex@aventyn.com</vt:lpwstr>
      </vt:variant>
      <vt:variant>
        <vt:lpwstr/>
      </vt:variant>
      <vt:variant>
        <vt:i4>6815799</vt:i4>
      </vt:variant>
      <vt:variant>
        <vt:i4>3</vt:i4>
      </vt:variant>
      <vt:variant>
        <vt:i4>0</vt:i4>
      </vt:variant>
      <vt:variant>
        <vt:i4>5</vt:i4>
      </vt:variant>
      <vt:variant>
        <vt:lpwstr>http://www.adolesco.se/</vt:lpwstr>
      </vt:variant>
      <vt:variant>
        <vt:lpwstr/>
      </vt:variant>
      <vt:variant>
        <vt:i4>2424952</vt:i4>
      </vt:variant>
      <vt:variant>
        <vt:i4>0</vt:i4>
      </vt:variant>
      <vt:variant>
        <vt:i4>0</vt:i4>
      </vt:variant>
      <vt:variant>
        <vt:i4>5</vt:i4>
      </vt:variant>
      <vt:variant>
        <vt:lpwstr>http://www.himssconference.org/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Aventyn® Announces Enhanced Integrated RFID Capability with Release of CLIP® v1</dc:title>
  <dc:creator>W7CLD</dc:creator>
  <cp:lastModifiedBy>Windows User</cp:lastModifiedBy>
  <cp:revision>15</cp:revision>
  <cp:lastPrinted>2010-03-01T20:45:00Z</cp:lastPrinted>
  <dcterms:created xsi:type="dcterms:W3CDTF">2010-11-08T18:41:00Z</dcterms:created>
  <dcterms:modified xsi:type="dcterms:W3CDTF">2010-11-09T16:35:00Z</dcterms:modified>
</cp:coreProperties>
</file>